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10" w:rsidRDefault="006E2D10" w:rsidP="006E2D10">
      <w:pPr>
        <w:pStyle w:val="a3"/>
        <w:jc w:val="center"/>
        <w:rPr>
          <w:rFonts w:ascii="Times New Roman" w:hAnsi="Times New Roman" w:cs="Times New Roman"/>
          <w:b/>
          <w:sz w:val="28"/>
          <w:szCs w:val="28"/>
        </w:rPr>
      </w:pPr>
    </w:p>
    <w:p w:rsidR="006E2D10" w:rsidRDefault="006E2D10" w:rsidP="006E2D10">
      <w:pPr>
        <w:pStyle w:val="a3"/>
        <w:jc w:val="center"/>
        <w:rPr>
          <w:rFonts w:ascii="Times New Roman" w:hAnsi="Times New Roman" w:cs="Times New Roman"/>
          <w:b/>
          <w:sz w:val="28"/>
          <w:szCs w:val="28"/>
        </w:rPr>
      </w:pPr>
    </w:p>
    <w:p w:rsidR="006E2D10" w:rsidRDefault="006E2D10" w:rsidP="006E2D10">
      <w:pPr>
        <w:pStyle w:val="a3"/>
        <w:jc w:val="center"/>
        <w:rPr>
          <w:rFonts w:ascii="Times New Roman" w:hAnsi="Times New Roman" w:cs="Times New Roman"/>
          <w:b/>
          <w:sz w:val="28"/>
          <w:szCs w:val="28"/>
        </w:rPr>
      </w:pPr>
    </w:p>
    <w:p w:rsidR="006E2D10" w:rsidRPr="00A7286B" w:rsidRDefault="006E2D10" w:rsidP="006E2D10">
      <w:pPr>
        <w:pStyle w:val="a3"/>
        <w:jc w:val="center"/>
        <w:rPr>
          <w:rFonts w:ascii="Times New Roman" w:hAnsi="Times New Roman" w:cs="Times New Roman"/>
          <w:b/>
          <w:sz w:val="28"/>
          <w:szCs w:val="28"/>
        </w:rPr>
      </w:pPr>
      <w:r w:rsidRPr="00A7286B">
        <w:rPr>
          <w:rFonts w:ascii="Times New Roman" w:hAnsi="Times New Roman" w:cs="Times New Roman"/>
          <w:b/>
          <w:sz w:val="28"/>
          <w:szCs w:val="28"/>
        </w:rPr>
        <w:t>г. Каменск – Шахтинский</w:t>
      </w:r>
    </w:p>
    <w:p w:rsidR="006E2D10" w:rsidRPr="00A7286B" w:rsidRDefault="006E2D10" w:rsidP="006E2D10">
      <w:pPr>
        <w:pStyle w:val="a3"/>
        <w:jc w:val="center"/>
        <w:rPr>
          <w:rFonts w:ascii="Times New Roman" w:hAnsi="Times New Roman" w:cs="Times New Roman"/>
          <w:b/>
          <w:sz w:val="28"/>
          <w:szCs w:val="28"/>
        </w:rPr>
      </w:pPr>
      <w:r w:rsidRPr="00A7286B">
        <w:rPr>
          <w:rFonts w:ascii="Times New Roman" w:hAnsi="Times New Roman" w:cs="Times New Roman"/>
          <w:b/>
          <w:sz w:val="28"/>
          <w:szCs w:val="28"/>
        </w:rPr>
        <w:t>Муниципальное бюджетное общеобразовательное учреждение</w:t>
      </w:r>
    </w:p>
    <w:p w:rsidR="006E2D10" w:rsidRPr="00A7286B" w:rsidRDefault="006E2D10" w:rsidP="006E2D10">
      <w:pPr>
        <w:pStyle w:val="a3"/>
        <w:jc w:val="center"/>
        <w:rPr>
          <w:rFonts w:ascii="Times New Roman" w:hAnsi="Times New Roman" w:cs="Times New Roman"/>
          <w:b/>
          <w:sz w:val="28"/>
          <w:szCs w:val="28"/>
        </w:rPr>
      </w:pPr>
      <w:r w:rsidRPr="00A7286B">
        <w:rPr>
          <w:rFonts w:ascii="Times New Roman" w:hAnsi="Times New Roman" w:cs="Times New Roman"/>
          <w:b/>
          <w:sz w:val="28"/>
          <w:szCs w:val="28"/>
        </w:rPr>
        <w:t>Средняя общеобразовательная школа №18</w:t>
      </w: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sz w:val="28"/>
          <w:szCs w:val="28"/>
        </w:rPr>
        <w:t>«Утверждаю»</w:t>
      </w: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sz w:val="28"/>
          <w:szCs w:val="28"/>
        </w:rPr>
        <w:t>Директор МБОУ СОШ №18</w:t>
      </w: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sz w:val="28"/>
          <w:szCs w:val="28"/>
        </w:rPr>
        <w:t>Приказ от __________ №___</w:t>
      </w: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r>
        <w:rPr>
          <w:rFonts w:ascii="Times New Roman" w:hAnsi="Times New Roman" w:cs="Times New Roman"/>
          <w:sz w:val="28"/>
          <w:szCs w:val="28"/>
        </w:rPr>
        <w:t xml:space="preserve">                  _____________Шувалова И.Н.</w:t>
      </w:r>
    </w:p>
    <w:p w:rsidR="006E2D10" w:rsidRPr="00A7286B" w:rsidRDefault="006E2D10" w:rsidP="006E2D10">
      <w:pPr>
        <w:pStyle w:val="a3"/>
        <w:rPr>
          <w:rFonts w:ascii="Times New Roman" w:hAnsi="Times New Roman" w:cs="Times New Roman"/>
          <w:sz w:val="28"/>
          <w:szCs w:val="28"/>
          <w:vertAlign w:val="superscript"/>
        </w:rPr>
      </w:pPr>
      <w:r w:rsidRPr="00A7286B">
        <w:rPr>
          <w:rFonts w:ascii="Times New Roman" w:hAnsi="Times New Roman" w:cs="Times New Roman"/>
          <w:sz w:val="28"/>
          <w:szCs w:val="28"/>
          <w:vertAlign w:val="superscript"/>
        </w:rPr>
        <w:t xml:space="preserve"> (подпись)</w:t>
      </w: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jc w:val="center"/>
        <w:rPr>
          <w:rFonts w:ascii="Times New Roman" w:hAnsi="Times New Roman" w:cs="Times New Roman"/>
          <w:b/>
          <w:sz w:val="28"/>
          <w:szCs w:val="28"/>
        </w:rPr>
      </w:pPr>
      <w:r w:rsidRPr="00A7286B">
        <w:rPr>
          <w:rFonts w:ascii="Times New Roman" w:hAnsi="Times New Roman" w:cs="Times New Roman"/>
          <w:b/>
          <w:sz w:val="28"/>
          <w:szCs w:val="28"/>
        </w:rPr>
        <w:t>РАБОЧАЯ ПРОГРАММА</w:t>
      </w:r>
    </w:p>
    <w:p w:rsidR="006E2D10" w:rsidRPr="00A7286B" w:rsidRDefault="006E2D10" w:rsidP="006E2D10">
      <w:pPr>
        <w:pStyle w:val="a3"/>
        <w:jc w:val="center"/>
        <w:rPr>
          <w:rFonts w:ascii="Times New Roman" w:hAnsi="Times New Roman" w:cs="Times New Roman"/>
          <w:sz w:val="28"/>
          <w:szCs w:val="28"/>
        </w:rPr>
      </w:pPr>
    </w:p>
    <w:p w:rsidR="006E2D10" w:rsidRPr="00B2390A" w:rsidRDefault="006E2D10" w:rsidP="006E2D10">
      <w:pPr>
        <w:pStyle w:val="a3"/>
        <w:rPr>
          <w:rFonts w:ascii="Times New Roman" w:hAnsi="Times New Roman" w:cs="Times New Roman"/>
          <w:i/>
          <w:sz w:val="28"/>
          <w:szCs w:val="28"/>
        </w:rPr>
      </w:pPr>
      <w:r w:rsidRPr="00A7286B">
        <w:rPr>
          <w:rFonts w:ascii="Times New Roman" w:hAnsi="Times New Roman" w:cs="Times New Roman"/>
          <w:b/>
          <w:sz w:val="28"/>
          <w:szCs w:val="28"/>
        </w:rPr>
        <w:t>По</w:t>
      </w:r>
      <w:r w:rsidRPr="00B2390A">
        <w:rPr>
          <w:rFonts w:ascii="Times New Roman" w:hAnsi="Times New Roman" w:cs="Times New Roman"/>
          <w:b/>
          <w:sz w:val="28"/>
          <w:szCs w:val="28"/>
        </w:rPr>
        <w:t>курсу внеурочной деятельности</w:t>
      </w:r>
      <w:r w:rsidRPr="00B2390A">
        <w:rPr>
          <w:rFonts w:ascii="Times New Roman" w:hAnsi="Times New Roman" w:cs="Times New Roman"/>
          <w:i/>
          <w:sz w:val="28"/>
          <w:szCs w:val="28"/>
        </w:rPr>
        <w:t>«</w:t>
      </w:r>
      <w:r>
        <w:rPr>
          <w:rFonts w:ascii="Times New Roman" w:hAnsi="Times New Roman" w:cs="Times New Roman"/>
          <w:i/>
          <w:sz w:val="28"/>
          <w:szCs w:val="28"/>
        </w:rPr>
        <w:t>Я - гражданин</w:t>
      </w:r>
      <w:r w:rsidRPr="00B2390A">
        <w:rPr>
          <w:rFonts w:ascii="Times New Roman" w:hAnsi="Times New Roman" w:cs="Times New Roman"/>
          <w:i/>
          <w:sz w:val="28"/>
          <w:szCs w:val="28"/>
        </w:rPr>
        <w:t>»</w:t>
      </w:r>
    </w:p>
    <w:p w:rsidR="006E2D10" w:rsidRPr="00A7286B" w:rsidRDefault="006E2D10" w:rsidP="006E2D10">
      <w:pPr>
        <w:pStyle w:val="a3"/>
        <w:ind w:left="4248" w:firstLine="708"/>
        <w:rPr>
          <w:rFonts w:ascii="Times New Roman" w:hAnsi="Times New Roman" w:cs="Times New Roman"/>
          <w:sz w:val="28"/>
          <w:szCs w:val="28"/>
          <w:vertAlign w:val="superscript"/>
        </w:rPr>
      </w:pPr>
      <w:r w:rsidRPr="00A7286B">
        <w:rPr>
          <w:rFonts w:ascii="Times New Roman" w:hAnsi="Times New Roman" w:cs="Times New Roman"/>
          <w:sz w:val="28"/>
          <w:szCs w:val="28"/>
          <w:vertAlign w:val="superscript"/>
        </w:rPr>
        <w:t>(учебный предмет, курс)</w:t>
      </w:r>
    </w:p>
    <w:p w:rsidR="006E2D10"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i/>
          <w:sz w:val="28"/>
          <w:szCs w:val="28"/>
        </w:rPr>
      </w:pPr>
      <w:r w:rsidRPr="00A7286B">
        <w:rPr>
          <w:rFonts w:ascii="Times New Roman" w:hAnsi="Times New Roman" w:cs="Times New Roman"/>
          <w:b/>
          <w:sz w:val="28"/>
          <w:szCs w:val="28"/>
        </w:rPr>
        <w:t>Уровень общего образования (класс)</w:t>
      </w:r>
      <w:r>
        <w:rPr>
          <w:rFonts w:ascii="Times New Roman" w:hAnsi="Times New Roman" w:cs="Times New Roman"/>
          <w:i/>
          <w:sz w:val="28"/>
          <w:szCs w:val="28"/>
        </w:rPr>
        <w:t>1</w:t>
      </w:r>
    </w:p>
    <w:p w:rsidR="006E2D10" w:rsidRPr="00A7286B"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vertAlign w:val="superscript"/>
        </w:rPr>
      </w:pPr>
      <w:r w:rsidRPr="00A7286B">
        <w:rPr>
          <w:rFonts w:ascii="Times New Roman" w:hAnsi="Times New Roman" w:cs="Times New Roman"/>
          <w:sz w:val="28"/>
          <w:szCs w:val="28"/>
          <w:u w:val="single"/>
          <w:vertAlign w:val="superscript"/>
        </w:rPr>
        <w:t>(начальное общее</w:t>
      </w:r>
      <w:r w:rsidRPr="00A7286B">
        <w:rPr>
          <w:rFonts w:ascii="Times New Roman" w:hAnsi="Times New Roman" w:cs="Times New Roman"/>
          <w:sz w:val="28"/>
          <w:szCs w:val="28"/>
          <w:vertAlign w:val="superscript"/>
        </w:rPr>
        <w:t>, основное общее, среднее общее образование  с указанием класса)</w:t>
      </w:r>
    </w:p>
    <w:p w:rsidR="006E2D10"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b/>
          <w:sz w:val="28"/>
          <w:szCs w:val="28"/>
        </w:rPr>
        <w:t>Количество часов</w:t>
      </w:r>
      <w:r w:rsidRPr="00A7286B">
        <w:rPr>
          <w:rFonts w:ascii="Times New Roman" w:hAnsi="Times New Roman" w:cs="Times New Roman"/>
          <w:sz w:val="28"/>
          <w:szCs w:val="28"/>
        </w:rPr>
        <w:t>_____</w:t>
      </w:r>
      <w:r>
        <w:rPr>
          <w:rFonts w:ascii="Times New Roman" w:hAnsi="Times New Roman" w:cs="Times New Roman"/>
          <w:sz w:val="28"/>
          <w:szCs w:val="28"/>
          <w:u w:val="single"/>
        </w:rPr>
        <w:t>33</w:t>
      </w:r>
      <w:r w:rsidRPr="00A7286B">
        <w:rPr>
          <w:rFonts w:ascii="Times New Roman" w:hAnsi="Times New Roman" w:cs="Times New Roman"/>
          <w:i/>
          <w:sz w:val="28"/>
          <w:szCs w:val="28"/>
        </w:rPr>
        <w:t>_</w:t>
      </w:r>
      <w:r w:rsidRPr="00A7286B">
        <w:rPr>
          <w:rFonts w:ascii="Times New Roman" w:hAnsi="Times New Roman" w:cs="Times New Roman"/>
          <w:sz w:val="28"/>
          <w:szCs w:val="28"/>
        </w:rPr>
        <w:t>________</w:t>
      </w:r>
    </w:p>
    <w:p w:rsidR="006E2D10" w:rsidRPr="00A7286B" w:rsidRDefault="006E2D10" w:rsidP="006E2D10">
      <w:pPr>
        <w:pStyle w:val="a3"/>
        <w:rPr>
          <w:rFonts w:ascii="Times New Roman" w:hAnsi="Times New Roman" w:cs="Times New Roman"/>
          <w:sz w:val="28"/>
          <w:szCs w:val="28"/>
        </w:rPr>
      </w:pPr>
    </w:p>
    <w:p w:rsidR="006E2D10" w:rsidRDefault="006E2D10" w:rsidP="006E2D10">
      <w:pPr>
        <w:pStyle w:val="a3"/>
        <w:rPr>
          <w:rFonts w:ascii="Times New Roman" w:hAnsi="Times New Roman" w:cs="Times New Roman"/>
          <w:sz w:val="28"/>
          <w:szCs w:val="28"/>
        </w:rPr>
      </w:pP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b/>
          <w:sz w:val="28"/>
          <w:szCs w:val="28"/>
        </w:rPr>
        <w:t>Учитель</w:t>
      </w:r>
      <w:r w:rsidRPr="00A7286B">
        <w:rPr>
          <w:rFonts w:ascii="Times New Roman" w:hAnsi="Times New Roman" w:cs="Times New Roman"/>
          <w:sz w:val="28"/>
          <w:szCs w:val="28"/>
        </w:rPr>
        <w:t xml:space="preserve"> </w:t>
      </w:r>
      <w:proofErr w:type="spellStart"/>
      <w:r w:rsidRPr="00A7286B">
        <w:rPr>
          <w:rFonts w:ascii="Times New Roman" w:hAnsi="Times New Roman" w:cs="Times New Roman"/>
          <w:sz w:val="28"/>
          <w:szCs w:val="28"/>
        </w:rPr>
        <w:t>______</w:t>
      </w:r>
      <w:r w:rsidR="00DB1FE7">
        <w:rPr>
          <w:rFonts w:ascii="Times New Roman" w:hAnsi="Times New Roman" w:cs="Times New Roman"/>
          <w:i/>
          <w:sz w:val="28"/>
          <w:szCs w:val="28"/>
          <w:u w:val="single"/>
        </w:rPr>
        <w:t>М</w:t>
      </w:r>
      <w:r>
        <w:rPr>
          <w:rFonts w:ascii="Times New Roman" w:hAnsi="Times New Roman" w:cs="Times New Roman"/>
          <w:i/>
          <w:sz w:val="28"/>
          <w:szCs w:val="28"/>
          <w:u w:val="single"/>
        </w:rPr>
        <w:t>е</w:t>
      </w:r>
      <w:r w:rsidR="00DB1FE7">
        <w:rPr>
          <w:rFonts w:ascii="Times New Roman" w:hAnsi="Times New Roman" w:cs="Times New Roman"/>
          <w:i/>
          <w:sz w:val="28"/>
          <w:szCs w:val="28"/>
          <w:u w:val="single"/>
        </w:rPr>
        <w:t>ль</w:t>
      </w:r>
      <w:r>
        <w:rPr>
          <w:rFonts w:ascii="Times New Roman" w:hAnsi="Times New Roman" w:cs="Times New Roman"/>
          <w:i/>
          <w:sz w:val="28"/>
          <w:szCs w:val="28"/>
          <w:u w:val="single"/>
        </w:rPr>
        <w:t>н</w:t>
      </w:r>
      <w:r w:rsidR="00DB1FE7">
        <w:rPr>
          <w:rFonts w:ascii="Times New Roman" w:hAnsi="Times New Roman" w:cs="Times New Roman"/>
          <w:i/>
          <w:sz w:val="28"/>
          <w:szCs w:val="28"/>
          <w:u w:val="single"/>
        </w:rPr>
        <w:t>и</w:t>
      </w:r>
      <w:r>
        <w:rPr>
          <w:rFonts w:ascii="Times New Roman" w:hAnsi="Times New Roman" w:cs="Times New Roman"/>
          <w:i/>
          <w:sz w:val="28"/>
          <w:szCs w:val="28"/>
          <w:u w:val="single"/>
        </w:rPr>
        <w:t>ко</w:t>
      </w:r>
      <w:r w:rsidR="00DB1FE7">
        <w:rPr>
          <w:rFonts w:ascii="Times New Roman" w:hAnsi="Times New Roman" w:cs="Times New Roman"/>
          <w:i/>
          <w:sz w:val="28"/>
          <w:szCs w:val="28"/>
          <w:u w:val="single"/>
        </w:rPr>
        <w:t>ва</w:t>
      </w:r>
      <w:proofErr w:type="spellEnd"/>
      <w:r w:rsidR="00DB1FE7">
        <w:rPr>
          <w:rFonts w:ascii="Times New Roman" w:hAnsi="Times New Roman" w:cs="Times New Roman"/>
          <w:i/>
          <w:sz w:val="28"/>
          <w:szCs w:val="28"/>
          <w:u w:val="single"/>
        </w:rPr>
        <w:t xml:space="preserve"> З</w:t>
      </w:r>
      <w:r>
        <w:rPr>
          <w:rFonts w:ascii="Times New Roman" w:hAnsi="Times New Roman" w:cs="Times New Roman"/>
          <w:i/>
          <w:sz w:val="28"/>
          <w:szCs w:val="28"/>
          <w:u w:val="single"/>
        </w:rPr>
        <w:t>ина</w:t>
      </w:r>
      <w:r w:rsidR="00DB1FE7">
        <w:rPr>
          <w:rFonts w:ascii="Times New Roman" w:hAnsi="Times New Roman" w:cs="Times New Roman"/>
          <w:i/>
          <w:sz w:val="28"/>
          <w:szCs w:val="28"/>
          <w:u w:val="single"/>
        </w:rPr>
        <w:t>ида</w:t>
      </w:r>
      <w:r>
        <w:rPr>
          <w:rFonts w:ascii="Times New Roman" w:hAnsi="Times New Roman" w:cs="Times New Roman"/>
          <w:i/>
          <w:sz w:val="28"/>
          <w:szCs w:val="28"/>
          <w:u w:val="single"/>
        </w:rPr>
        <w:t xml:space="preserve"> Ва</w:t>
      </w:r>
      <w:r w:rsidR="00DB1FE7">
        <w:rPr>
          <w:rFonts w:ascii="Times New Roman" w:hAnsi="Times New Roman" w:cs="Times New Roman"/>
          <w:i/>
          <w:sz w:val="28"/>
          <w:szCs w:val="28"/>
          <w:u w:val="single"/>
        </w:rPr>
        <w:t>сил</w:t>
      </w:r>
      <w:r>
        <w:rPr>
          <w:rFonts w:ascii="Times New Roman" w:hAnsi="Times New Roman" w:cs="Times New Roman"/>
          <w:i/>
          <w:sz w:val="28"/>
          <w:szCs w:val="28"/>
          <w:u w:val="single"/>
        </w:rPr>
        <w:t>ьевна</w:t>
      </w:r>
      <w:r w:rsidRPr="00A7286B">
        <w:rPr>
          <w:rFonts w:ascii="Times New Roman" w:hAnsi="Times New Roman" w:cs="Times New Roman"/>
          <w:sz w:val="28"/>
          <w:szCs w:val="28"/>
        </w:rPr>
        <w:t>___________</w:t>
      </w:r>
    </w:p>
    <w:p w:rsidR="006E2D10" w:rsidRPr="00A7286B" w:rsidRDefault="006E2D10" w:rsidP="006E2D10">
      <w:pPr>
        <w:pStyle w:val="a3"/>
        <w:ind w:left="2832" w:firstLine="708"/>
        <w:rPr>
          <w:rFonts w:ascii="Times New Roman" w:hAnsi="Times New Roman" w:cs="Times New Roman"/>
          <w:sz w:val="28"/>
          <w:szCs w:val="28"/>
          <w:vertAlign w:val="superscript"/>
        </w:rPr>
      </w:pPr>
      <w:r w:rsidRPr="00A7286B">
        <w:rPr>
          <w:rFonts w:ascii="Times New Roman" w:hAnsi="Times New Roman" w:cs="Times New Roman"/>
          <w:sz w:val="28"/>
          <w:szCs w:val="28"/>
          <w:vertAlign w:val="superscript"/>
        </w:rPr>
        <w:t>(Ф.И.О.)</w:t>
      </w:r>
    </w:p>
    <w:p w:rsidR="006E2D10" w:rsidRDefault="006E2D10" w:rsidP="006E2D10">
      <w:pPr>
        <w:pStyle w:val="a3"/>
        <w:rPr>
          <w:rFonts w:ascii="Times New Roman" w:hAnsi="Times New Roman" w:cs="Times New Roman"/>
          <w:i/>
          <w:sz w:val="28"/>
          <w:szCs w:val="28"/>
        </w:rPr>
      </w:pPr>
    </w:p>
    <w:p w:rsidR="006E2D10" w:rsidRPr="00B2390A" w:rsidRDefault="006E2D10" w:rsidP="006E2D10">
      <w:pPr>
        <w:spacing w:line="240" w:lineRule="auto"/>
        <w:ind w:firstLine="720"/>
        <w:rPr>
          <w:i/>
        </w:rPr>
      </w:pPr>
      <w:r w:rsidRPr="00B2390A">
        <w:rPr>
          <w:i/>
        </w:rPr>
        <w:t>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sz w:val="28"/>
          <w:szCs w:val="28"/>
        </w:rPr>
        <w:t>________________________________________________________</w:t>
      </w:r>
    </w:p>
    <w:p w:rsidR="006E2D10" w:rsidRPr="00A7286B" w:rsidRDefault="006E2D10" w:rsidP="006E2D10">
      <w:pPr>
        <w:pStyle w:val="a3"/>
        <w:rPr>
          <w:rFonts w:ascii="Times New Roman" w:hAnsi="Times New Roman" w:cs="Times New Roman"/>
          <w:sz w:val="28"/>
          <w:szCs w:val="28"/>
        </w:rPr>
      </w:pPr>
      <w:r w:rsidRPr="00A7286B">
        <w:rPr>
          <w:rFonts w:ascii="Times New Roman" w:hAnsi="Times New Roman" w:cs="Times New Roman"/>
          <w:sz w:val="28"/>
          <w:szCs w:val="28"/>
          <w:vertAlign w:val="superscript"/>
        </w:rPr>
        <w:t>(указать примерную программу/программы, издательство, год издания при наличии)</w:t>
      </w:r>
    </w:p>
    <w:p w:rsidR="002603EC" w:rsidRDefault="002603EC"/>
    <w:p w:rsidR="006E2D10" w:rsidRDefault="006E2D10"/>
    <w:p w:rsidR="006E2D10" w:rsidRDefault="006E2D10"/>
    <w:p w:rsidR="006E2D10" w:rsidRDefault="006E2D10" w:rsidP="006E2D10">
      <w:pPr>
        <w:shd w:val="clear" w:color="auto" w:fill="FFFFFF"/>
        <w:spacing w:before="150" w:after="150" w:line="270" w:lineRule="atLeast"/>
        <w:ind w:firstLine="0"/>
      </w:pPr>
    </w:p>
    <w:p w:rsidR="006E2D10" w:rsidRPr="0078434F" w:rsidRDefault="006E2D10" w:rsidP="006E2D10">
      <w:pPr>
        <w:shd w:val="clear" w:color="auto" w:fill="FFFFFF"/>
        <w:spacing w:before="150" w:after="150" w:line="270" w:lineRule="atLeast"/>
        <w:ind w:firstLine="0"/>
        <w:jc w:val="center"/>
        <w:rPr>
          <w:color w:val="000000" w:themeColor="text1"/>
          <w:sz w:val="18"/>
          <w:szCs w:val="18"/>
        </w:rPr>
      </w:pPr>
      <w:r w:rsidRPr="0078434F">
        <w:rPr>
          <w:b/>
          <w:bCs/>
          <w:iCs/>
          <w:color w:val="000000" w:themeColor="text1"/>
        </w:rPr>
        <w:lastRenderedPageBreak/>
        <w:t>Пояснительная записка.</w:t>
      </w:r>
    </w:p>
    <w:p w:rsidR="006E2D10" w:rsidRPr="0078434F" w:rsidRDefault="006E2D10" w:rsidP="006E2D10">
      <w:pPr>
        <w:shd w:val="clear" w:color="auto" w:fill="FFFFFF"/>
        <w:spacing w:before="150" w:after="150" w:line="270" w:lineRule="atLeast"/>
        <w:ind w:firstLine="360"/>
        <w:jc w:val="left"/>
        <w:rPr>
          <w:color w:val="000000" w:themeColor="text1"/>
        </w:rPr>
      </w:pPr>
      <w:r>
        <w:rPr>
          <w:b/>
          <w:bCs/>
          <w:color w:val="000000" w:themeColor="text1"/>
        </w:rPr>
        <w:t xml:space="preserve">Наименование </w:t>
      </w:r>
      <w:r w:rsidRPr="0078434F">
        <w:rPr>
          <w:b/>
          <w:bCs/>
          <w:color w:val="000000" w:themeColor="text1"/>
        </w:rPr>
        <w:t>программы:</w:t>
      </w:r>
      <w:r>
        <w:rPr>
          <w:color w:val="000000" w:themeColor="text1"/>
        </w:rPr>
        <w:t> </w:t>
      </w:r>
      <w:r w:rsidRPr="0078434F">
        <w:rPr>
          <w:color w:val="000000" w:themeColor="text1"/>
        </w:rPr>
        <w:t>программа духовно-нравственного воспитания учащихся начальной школы «Я – Гражданин».</w:t>
      </w:r>
    </w:p>
    <w:p w:rsidR="006E2D10" w:rsidRPr="0078434F" w:rsidRDefault="006E2D10" w:rsidP="006E2D10">
      <w:pPr>
        <w:shd w:val="clear" w:color="auto" w:fill="FFFFFF"/>
        <w:spacing w:line="270" w:lineRule="atLeast"/>
        <w:ind w:firstLine="360"/>
        <w:rPr>
          <w:b/>
          <w:bCs/>
          <w:color w:val="000000" w:themeColor="text1"/>
        </w:rPr>
      </w:pPr>
      <w:r w:rsidRPr="0078434F">
        <w:rPr>
          <w:b/>
          <w:bCs/>
          <w:color w:val="000000" w:themeColor="text1"/>
        </w:rPr>
        <w:t>Возраст детей, участвующих в реализации программы</w:t>
      </w:r>
    </w:p>
    <w:p w:rsidR="006E2D10" w:rsidRPr="0078434F" w:rsidRDefault="006E2D10" w:rsidP="006E2D10">
      <w:pPr>
        <w:shd w:val="clear" w:color="auto" w:fill="FFFFFF"/>
        <w:spacing w:line="270" w:lineRule="atLeast"/>
        <w:ind w:firstLine="360"/>
        <w:rPr>
          <w:color w:val="000000" w:themeColor="text1"/>
        </w:rPr>
      </w:pPr>
      <w:r w:rsidRPr="0078434F">
        <w:rPr>
          <w:color w:val="000000" w:themeColor="text1"/>
        </w:rPr>
        <w:t>Программа разработана для учащихся 7–11 лет</w:t>
      </w:r>
    </w:p>
    <w:p w:rsidR="006E2D10" w:rsidRPr="0078434F" w:rsidRDefault="006E2D10" w:rsidP="006E2D10">
      <w:pPr>
        <w:shd w:val="clear" w:color="auto" w:fill="FFFFFF"/>
        <w:spacing w:line="270" w:lineRule="atLeast"/>
        <w:ind w:firstLine="360"/>
        <w:rPr>
          <w:b/>
          <w:bCs/>
          <w:color w:val="000000" w:themeColor="text1"/>
        </w:rPr>
      </w:pPr>
      <w:r w:rsidRPr="0078434F">
        <w:rPr>
          <w:b/>
          <w:bCs/>
          <w:color w:val="000000" w:themeColor="text1"/>
        </w:rPr>
        <w:t xml:space="preserve"> Сроки реализации программы</w:t>
      </w:r>
    </w:p>
    <w:p w:rsidR="006E2D10" w:rsidRPr="00B069CC" w:rsidRDefault="006E2D10" w:rsidP="006E2D10">
      <w:pPr>
        <w:shd w:val="clear" w:color="auto" w:fill="FFFFFF"/>
        <w:spacing w:line="270" w:lineRule="atLeast"/>
        <w:ind w:firstLine="360"/>
        <w:rPr>
          <w:color w:val="000000" w:themeColor="text1"/>
        </w:rPr>
      </w:pPr>
      <w:r w:rsidRPr="0078434F">
        <w:rPr>
          <w:color w:val="000000" w:themeColor="text1"/>
        </w:rPr>
        <w:t>Программа рассчитана на 4 года обучения и воспитания. Во внеурочной деятельности на изучение данного курса отводится 1 ч в неделю, всего 135 часов: 67 часов в 1-2 классе и 68 часов в 3-4-м классе.</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Основная цель:</w:t>
      </w:r>
      <w:r w:rsidRPr="0078434F">
        <w:rPr>
          <w:color w:val="000000" w:themeColor="text1"/>
        </w:rPr>
        <w:t> развитие и воспитание функционально грамотной личности, человека нравственного, культурного, деятельного созидателя, гражданина, усвоившего общечеловеческие и национальные ценности.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Конкретизируя общую цель духовно-нравственного развития и воспитания к ступени начального</w:t>
      </w:r>
      <w:r>
        <w:rPr>
          <w:color w:val="000000" w:themeColor="text1"/>
        </w:rPr>
        <w:t xml:space="preserve"> общего образования необходимо </w:t>
      </w:r>
      <w:r w:rsidRPr="0078434F">
        <w:rPr>
          <w:color w:val="000000" w:themeColor="text1"/>
        </w:rPr>
        <w:t>перевести все основные ценности в форму желаемых качеств личности.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Получится примерно следующее:</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добрый, не причиняющий зла живому,</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честный и справедливый,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любящий и заботливый,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трудолюбивый и настойчивый,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творящий и оберегающий красоту мира,</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стремящийся к знаниям и критично мыслящий,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смелый и решительный,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свободолюбивый и ответственный,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самостоятельный и законопослушный,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чувствующий связь со своим народом, страной, культурой,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бережно относящийся к слову, к своим речевым поступкам,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xml:space="preserve">      </w:t>
      </w:r>
      <w:r w:rsidRPr="0078434F">
        <w:rPr>
          <w:color w:val="000000" w:themeColor="text1"/>
        </w:rPr>
        <w:t>патриотичный (готовый поступиться своими интересами ради «своих» -  класса, школы, поселка, России)</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толерантный (уважающий других, не похожих на него)</w:t>
      </w:r>
    </w:p>
    <w:p w:rsidR="006E2D10" w:rsidRPr="0078434F" w:rsidRDefault="006E2D10" w:rsidP="006E2D10">
      <w:pPr>
        <w:shd w:val="clear" w:color="auto" w:fill="FFFFFF"/>
        <w:spacing w:before="150" w:after="150" w:line="270" w:lineRule="atLeast"/>
        <w:jc w:val="center"/>
        <w:rPr>
          <w:color w:val="000000" w:themeColor="text1"/>
          <w:sz w:val="18"/>
          <w:szCs w:val="18"/>
        </w:rPr>
      </w:pPr>
      <w:r w:rsidRPr="0078434F">
        <w:rPr>
          <w:b/>
          <w:bCs/>
          <w:iCs/>
          <w:color w:val="000000" w:themeColor="text1"/>
        </w:rPr>
        <w:t>Концептуальныеосновы программы</w:t>
      </w:r>
      <w:r w:rsidRPr="0078434F">
        <w:rPr>
          <w:b/>
          <w:bCs/>
          <w:i/>
          <w:iCs/>
          <w:color w:val="000000" w:themeColor="text1"/>
        </w:rPr>
        <w:t>.</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lastRenderedPageBreak/>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учащихся.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w:t>
      </w:r>
      <w:proofErr w:type="spellStart"/>
      <w:r w:rsidRPr="0078434F">
        <w:rPr>
          <w:color w:val="000000" w:themeColor="text1"/>
        </w:rPr>
        <w:t>стрелялки</w:t>
      </w:r>
      <w:proofErr w:type="spellEnd"/>
      <w:r w:rsidRPr="0078434F">
        <w:rPr>
          <w:color w:val="000000" w:themeColor="text1"/>
        </w:rPr>
        <w:t>»,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обшарпанные и исписанные стены).</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Да  и от школы нельзя требовать полного решения задач воспитания. Это может сделать только общество в целом. Однако это не значит, что педагог может отмахнуться от этих задач. Мы можем и должны сделать то, что в наших силах, внести свой вклад. За время проведения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xml:space="preserve">Мы можем повлиять на часть того мира, в котором живёт ученик, работая с родителями, устанавливая контакты с культурными и общественными организациями. Всё это вместе и есть содержание нашей воспитательной работы. Роль же педагога в развитии нравственных качеств ученика велика; </w:t>
      </w:r>
      <w:r w:rsidRPr="0078434F">
        <w:rPr>
          <w:color w:val="000000" w:themeColor="text1"/>
        </w:rPr>
        <w:lastRenderedPageBreak/>
        <w:t>поступки, речевое поведение учителя являются для школьника ярким примером, образцом для подражания.</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Общеобразовательная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Цель и задачи воспитания и социализации российских школьников формулируются, достигаются и решаются сегодня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Cs/>
          <w:color w:val="000000" w:themeColor="text1"/>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Здесь же перечислены важнейшие из этих ценностей – </w:t>
      </w:r>
      <w:r w:rsidRPr="0078434F">
        <w:rPr>
          <w:color w:val="000000" w:themeColor="text1"/>
        </w:rPr>
        <w:lastRenderedPageBreak/>
        <w:t>справедливость; свобода личная и национальная, а также свобода предпринимательства, слова, вероисповедания, выбора места жительства и рода занятий; жизнь человека; межнациональный мир; семейные традиции; любовь и верность; забота о младших и старших; патриотизм; вера в Россию; единство российской нации.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Общие задачи воспитания систематизированы по основным направлениям воспитания и социализации младших школьников:</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воспитание гражданственности, патриотизма, уважения к правам, свободам и обязанностям человека;</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воспитание нравственных чувств и этического сознания;</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воспитание трудолюбия, творческого отношения к учению, труду, жизни;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формирование ценностного отношения к здоровью и здоровому образу жизни;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воспитание ценностного отношения к природе, окружающей среде (экологическое воспитание);</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В каждом из этих направлений раскрывается соответствующая система базовых национальных ценностей.</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в области формирования личностной культуры:</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 xml:space="preserve">·формирование основ морали – осознанной обучающимся необходимости определенного поведения, обусловленного </w:t>
      </w:r>
      <w:r w:rsidRPr="0078434F">
        <w:rPr>
          <w:color w:val="000000" w:themeColor="text1"/>
        </w:rPr>
        <w:lastRenderedPageBreak/>
        <w:t>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xml:space="preserve">     </w:t>
      </w:r>
      <w:r w:rsidRPr="0078434F">
        <w:rPr>
          <w:color w:val="000000" w:themeColor="text1"/>
        </w:rPr>
        <w:t>принятие обучающимся базовых общенациональных ценностей, национальных и этнических духовных традиций;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эстетических потребностей, ценностей и чувств;</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xml:space="preserve">    </w:t>
      </w:r>
      <w:r w:rsidRPr="0078434F">
        <w:rPr>
          <w:color w:val="000000" w:themeColor="text1"/>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 xml:space="preserve">·  </w:t>
      </w:r>
      <w:r w:rsidRPr="0078434F">
        <w:rPr>
          <w:color w:val="000000" w:themeColor="text1"/>
          <w:sz w:val="14"/>
          <w:szCs w:val="14"/>
        </w:rPr>
        <w:t> </w:t>
      </w:r>
      <w:r w:rsidRPr="0078434F">
        <w:rPr>
          <w:color w:val="000000" w:themeColor="text1"/>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развитие трудолюбия, способности к преодолению трудностей;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xml:space="preserve">    </w:t>
      </w:r>
      <w:r w:rsidRPr="0078434F">
        <w:rPr>
          <w:color w:val="000000" w:themeColor="text1"/>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нравственного смысла учения.</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в области формирования социальной культуры:</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пробуждение веры в Россию, чувства личной ответственности за Отечество;</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патриотизма и гражданской солидарности;</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укрепление доверия к другим людям;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xml:space="preserve">    </w:t>
      </w:r>
      <w:r w:rsidRPr="0078434F">
        <w:rPr>
          <w:color w:val="000000" w:themeColor="text1"/>
        </w:rPr>
        <w:t>развитие доброжелательности и эмоциональной отзывчивости, понимания и сопереживания другим людям;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xml:space="preserve">   </w:t>
      </w:r>
      <w:r w:rsidRPr="0078434F">
        <w:rPr>
          <w:color w:val="000000" w:themeColor="text1"/>
        </w:rPr>
        <w:t>становление гуманистических и демократических ценностных ориентаций;</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lastRenderedPageBreak/>
        <w:t>·</w:t>
      </w:r>
      <w:r w:rsidRPr="0078434F">
        <w:rPr>
          <w:color w:val="000000" w:themeColor="text1"/>
          <w:sz w:val="14"/>
          <w:szCs w:val="14"/>
        </w:rPr>
        <w:t xml:space="preserve">   </w:t>
      </w:r>
      <w:r w:rsidRPr="0078434F">
        <w:rPr>
          <w:color w:val="000000" w:themeColor="text1"/>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Pr>
          <w:b/>
          <w:bCs/>
          <w:color w:val="000000" w:themeColor="text1"/>
        </w:rPr>
        <w:t>в</w:t>
      </w:r>
      <w:r w:rsidRPr="0078434F">
        <w:rPr>
          <w:b/>
          <w:bCs/>
          <w:color w:val="000000" w:themeColor="text1"/>
        </w:rPr>
        <w:t xml:space="preserve"> области формирования семейной культуры:</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отношения к семье как к основе российского общества;</w:t>
      </w:r>
    </w:p>
    <w:p w:rsidR="006E2D10" w:rsidRPr="0078434F" w:rsidRDefault="006E2D10" w:rsidP="006E2D10">
      <w:pPr>
        <w:shd w:val="clear" w:color="auto" w:fill="FFFFFF"/>
        <w:spacing w:before="150" w:after="150" w:line="270" w:lineRule="atLeast"/>
        <w:ind w:left="1080" w:hanging="360"/>
        <w:rPr>
          <w:color w:val="000000" w:themeColor="text1"/>
          <w:sz w:val="18"/>
          <w:szCs w:val="18"/>
        </w:rPr>
      </w:pPr>
      <w:r w:rsidRPr="0078434F">
        <w:rPr>
          <w:color w:val="000000" w:themeColor="text1"/>
        </w:rPr>
        <w:t>·</w:t>
      </w:r>
      <w:r w:rsidRPr="0078434F">
        <w:rPr>
          <w:color w:val="000000" w:themeColor="text1"/>
          <w:sz w:val="14"/>
          <w:szCs w:val="14"/>
        </w:rPr>
        <w:t>    </w:t>
      </w:r>
      <w:r w:rsidRPr="0078434F">
        <w:rPr>
          <w:color w:val="000000" w:themeColor="text1"/>
        </w:rPr>
        <w:t>формирование у младшего школьника почтительного отношения к родителям, осознанного, заботливого отношения к старшим и младшим;знакомство обучающегося с культурно-историческими и этническими традициями российской семьи.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Воспитание должно способствовать развитию и становлению личности ребенка, всех её духов</w:t>
      </w:r>
      <w:r w:rsidRPr="0078434F">
        <w:rPr>
          <w:color w:val="000000" w:themeColor="text1"/>
        </w:rPr>
        <w:softHyphen/>
        <w:t>ных и физических сил и способностей; вести каждого ребенка к новому мироощущению, мировоззрению, осно</w:t>
      </w:r>
      <w:r w:rsidRPr="0078434F">
        <w:rPr>
          <w:color w:val="000000" w:themeColor="text1"/>
        </w:rPr>
        <w:softHyphen/>
        <w:t>ванному на признании общечеловеческих ценностей в качестве приоритетных в жизни.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Нормативно-правовые документы:</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28"/>
          <w:szCs w:val="28"/>
          <w:lang w:eastAsia="ru-RU"/>
        </w:rPr>
      </w:pPr>
      <w:r w:rsidRPr="0078434F">
        <w:rPr>
          <w:rFonts w:ascii="Times New Roman" w:eastAsia="Times New Roman" w:hAnsi="Times New Roman" w:cs="Times New Roman"/>
          <w:color w:val="000000" w:themeColor="text1"/>
          <w:sz w:val="28"/>
          <w:szCs w:val="28"/>
          <w:lang w:eastAsia="ru-RU"/>
        </w:rPr>
        <w:t>Закон РФ «Об образовании»</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Конституция РФ  (Ст.1,10,17,15,19,32,43,50,51,52)</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Закон об основных гарантиях прав ребёнка 1998г.</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 xml:space="preserve">Стандарты второго поколения. Концепция под ред. А.М. </w:t>
      </w:r>
      <w:proofErr w:type="spellStart"/>
      <w:r w:rsidRPr="0078434F">
        <w:rPr>
          <w:rFonts w:ascii="Times New Roman" w:eastAsia="Times New Roman" w:hAnsi="Times New Roman" w:cs="Times New Roman"/>
          <w:color w:val="000000" w:themeColor="text1"/>
          <w:sz w:val="28"/>
          <w:szCs w:val="28"/>
          <w:lang w:eastAsia="ru-RU"/>
        </w:rPr>
        <w:t>Кондакова</w:t>
      </w:r>
      <w:proofErr w:type="spellEnd"/>
      <w:r w:rsidRPr="0078434F">
        <w:rPr>
          <w:rFonts w:ascii="Times New Roman" w:eastAsia="Times New Roman" w:hAnsi="Times New Roman" w:cs="Times New Roman"/>
          <w:color w:val="000000" w:themeColor="text1"/>
          <w:sz w:val="28"/>
          <w:szCs w:val="28"/>
          <w:lang w:eastAsia="ru-RU"/>
        </w:rPr>
        <w:t>, Основные направления деятельности Правительства РФ (от 17. 11. 2008)</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Декларация прав и свобод человека</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Конвенция о правах ребёнка</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Концепция духовно-нравственного развития и воспитания личности гражданина России</w:t>
      </w:r>
    </w:p>
    <w:p w:rsidR="006E2D10" w:rsidRPr="0078434F" w:rsidRDefault="006E2D10" w:rsidP="006E2D10">
      <w:pPr>
        <w:pStyle w:val="a5"/>
        <w:numPr>
          <w:ilvl w:val="0"/>
          <w:numId w:val="1"/>
        </w:numPr>
        <w:shd w:val="clear" w:color="auto" w:fill="FFFFFF"/>
        <w:spacing w:before="150" w:after="150" w:line="270" w:lineRule="atLeast"/>
        <w:jc w:val="both"/>
        <w:rPr>
          <w:rFonts w:ascii="Times New Roman" w:eastAsia="Times New Roman" w:hAnsi="Times New Roman" w:cs="Times New Roman"/>
          <w:color w:val="000000" w:themeColor="text1"/>
          <w:sz w:val="18"/>
          <w:szCs w:val="18"/>
          <w:lang w:eastAsia="ru-RU"/>
        </w:rPr>
      </w:pPr>
      <w:r w:rsidRPr="0078434F">
        <w:rPr>
          <w:rFonts w:ascii="Times New Roman" w:eastAsia="Times New Roman" w:hAnsi="Times New Roman" w:cs="Times New Roman"/>
          <w:color w:val="000000" w:themeColor="text1"/>
          <w:sz w:val="28"/>
          <w:szCs w:val="28"/>
          <w:lang w:eastAsia="ru-RU"/>
        </w:rPr>
        <w:t>Устав школы.</w:t>
      </w:r>
    </w:p>
    <w:p w:rsidR="006E2D10" w:rsidRPr="0078434F" w:rsidRDefault="006E2D10" w:rsidP="006E2D10">
      <w:pPr>
        <w:shd w:val="clear" w:color="auto" w:fill="FFFFFF"/>
        <w:spacing w:before="150" w:after="150" w:line="270" w:lineRule="atLeast"/>
        <w:jc w:val="center"/>
        <w:rPr>
          <w:color w:val="000000" w:themeColor="text1"/>
          <w:sz w:val="18"/>
          <w:szCs w:val="18"/>
        </w:rPr>
      </w:pPr>
      <w:r w:rsidRPr="0078434F">
        <w:rPr>
          <w:b/>
          <w:bCs/>
          <w:iCs/>
          <w:color w:val="000000" w:themeColor="text1"/>
        </w:rPr>
        <w:lastRenderedPageBreak/>
        <w:t xml:space="preserve">Ценностные установки духовно-нравственного развития </w:t>
      </w:r>
      <w:r w:rsidRPr="0078434F">
        <w:rPr>
          <w:b/>
          <w:bCs/>
          <w:iCs/>
          <w:color w:val="000000" w:themeColor="text1"/>
        </w:rPr>
        <w:br/>
        <w:t>и воспитаниямладших школьников.</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color w:val="000000" w:themeColor="text1"/>
        </w:rPr>
        <w:t>Программа духовно-нравственного воспитания «Я – Гражданин своего поселка, своей страны» опирается на традиционные источники нравственности такие как:</w:t>
      </w:r>
    </w:p>
    <w:p w:rsidR="006E2D10" w:rsidRPr="0078434F" w:rsidRDefault="006E2D10" w:rsidP="006E2D10">
      <w:pPr>
        <w:shd w:val="clear" w:color="auto" w:fill="FFFFFF"/>
        <w:spacing w:before="150" w:after="150" w:line="270" w:lineRule="atLeast"/>
        <w:ind w:left="720"/>
        <w:rPr>
          <w:color w:val="000000" w:themeColor="text1"/>
          <w:sz w:val="18"/>
          <w:szCs w:val="18"/>
        </w:rPr>
      </w:pPr>
      <w:r w:rsidRPr="0078434F">
        <w:rPr>
          <w:color w:val="000000" w:themeColor="text1"/>
          <w:sz w:val="14"/>
          <w:szCs w:val="14"/>
        </w:rPr>
        <w:t>  </w:t>
      </w:r>
      <w:r w:rsidRPr="0078434F">
        <w:rPr>
          <w:b/>
          <w:bCs/>
          <w:color w:val="000000" w:themeColor="text1"/>
        </w:rPr>
        <w:t>патриотизм</w:t>
      </w:r>
      <w:r w:rsidRPr="0078434F">
        <w:rPr>
          <w:color w:val="000000" w:themeColor="text1"/>
        </w:rPr>
        <w:t> - любовь к Родине, своему краю, своему народу, служение Отечеству;</w:t>
      </w:r>
    </w:p>
    <w:p w:rsidR="006E2D10" w:rsidRPr="0078434F" w:rsidRDefault="006E2D10" w:rsidP="006E2D10">
      <w:pPr>
        <w:shd w:val="clear" w:color="auto" w:fill="FFFFFF"/>
        <w:spacing w:line="270" w:lineRule="atLeast"/>
        <w:ind w:left="1080" w:hanging="360"/>
        <w:rPr>
          <w:color w:val="000000" w:themeColor="text1"/>
        </w:rPr>
      </w:pPr>
      <w:r w:rsidRPr="0078434F">
        <w:rPr>
          <w:b/>
          <w:bCs/>
          <w:color w:val="000000" w:themeColor="text1"/>
        </w:rPr>
        <w:t>социальная солидарность</w:t>
      </w:r>
      <w:r w:rsidRPr="0078434F">
        <w:rPr>
          <w:color w:val="000000" w:themeColor="text1"/>
        </w:rPr>
        <w:t> - свобода личная и национальная; доверие к</w:t>
      </w:r>
    </w:p>
    <w:p w:rsidR="006E2D10" w:rsidRPr="0078434F" w:rsidRDefault="006E2D10" w:rsidP="006E2D10">
      <w:pPr>
        <w:shd w:val="clear" w:color="auto" w:fill="FFFFFF"/>
        <w:spacing w:line="270" w:lineRule="atLeast"/>
        <w:ind w:left="1080" w:hanging="360"/>
        <w:rPr>
          <w:color w:val="000000" w:themeColor="text1"/>
        </w:rPr>
      </w:pPr>
      <w:r w:rsidRPr="0078434F">
        <w:rPr>
          <w:color w:val="000000" w:themeColor="text1"/>
        </w:rPr>
        <w:t>людям, институтам государства и гражданского общества;</w:t>
      </w:r>
    </w:p>
    <w:p w:rsidR="006E2D10" w:rsidRPr="0078434F" w:rsidRDefault="006E2D10" w:rsidP="006E2D10">
      <w:pPr>
        <w:shd w:val="clear" w:color="auto" w:fill="FFFFFF"/>
        <w:spacing w:line="270" w:lineRule="atLeast"/>
        <w:ind w:left="1080" w:hanging="360"/>
        <w:rPr>
          <w:color w:val="000000" w:themeColor="text1"/>
        </w:rPr>
      </w:pPr>
      <w:r w:rsidRPr="0078434F">
        <w:rPr>
          <w:color w:val="000000" w:themeColor="text1"/>
        </w:rPr>
        <w:t>справедливость, милосердие, честь, достоинство;</w:t>
      </w:r>
    </w:p>
    <w:p w:rsidR="006E2D10" w:rsidRPr="0078434F" w:rsidRDefault="006E2D10" w:rsidP="006E2D10">
      <w:pPr>
        <w:shd w:val="clear" w:color="auto" w:fill="FFFFFF"/>
        <w:spacing w:line="270" w:lineRule="atLeast"/>
        <w:ind w:left="1080" w:hanging="360"/>
        <w:rPr>
          <w:color w:val="000000" w:themeColor="text1"/>
          <w:sz w:val="18"/>
          <w:szCs w:val="18"/>
        </w:rPr>
      </w:pPr>
    </w:p>
    <w:p w:rsidR="006E2D10" w:rsidRPr="0078434F" w:rsidRDefault="006E2D10" w:rsidP="006E2D10">
      <w:pPr>
        <w:shd w:val="clear" w:color="auto" w:fill="FFFFFF"/>
        <w:spacing w:line="270" w:lineRule="atLeast"/>
        <w:ind w:left="709"/>
        <w:rPr>
          <w:color w:val="000000" w:themeColor="text1"/>
        </w:rPr>
      </w:pPr>
      <w:r w:rsidRPr="0078434F">
        <w:rPr>
          <w:color w:val="000000" w:themeColor="text1"/>
          <w:sz w:val="14"/>
          <w:szCs w:val="14"/>
        </w:rPr>
        <w:t> </w:t>
      </w:r>
      <w:r w:rsidRPr="0078434F">
        <w:rPr>
          <w:b/>
          <w:bCs/>
          <w:color w:val="000000" w:themeColor="text1"/>
        </w:rPr>
        <w:t>гражданственность</w:t>
      </w:r>
      <w:r w:rsidRPr="0078434F">
        <w:rPr>
          <w:color w:val="000000" w:themeColor="text1"/>
        </w:rPr>
        <w:t> – долг перед От</w:t>
      </w:r>
      <w:r>
        <w:rPr>
          <w:color w:val="000000" w:themeColor="text1"/>
        </w:rPr>
        <w:t>ечеством, правовое</w:t>
      </w:r>
      <w:r>
        <w:rPr>
          <w:color w:val="000000" w:themeColor="text1"/>
        </w:rPr>
        <w:br/>
        <w:t xml:space="preserve">государство, </w:t>
      </w:r>
      <w:r w:rsidRPr="0078434F">
        <w:rPr>
          <w:color w:val="000000" w:themeColor="text1"/>
        </w:rPr>
        <w:t>гражданское общество, закон и пр</w:t>
      </w:r>
      <w:r>
        <w:rPr>
          <w:color w:val="000000" w:themeColor="text1"/>
        </w:rPr>
        <w:t xml:space="preserve">авопорядок, поликультурный мир,  </w:t>
      </w:r>
      <w:r w:rsidRPr="0078434F">
        <w:rPr>
          <w:color w:val="000000" w:themeColor="text1"/>
        </w:rPr>
        <w:t>свобода совести и вероисповедания;</w:t>
      </w:r>
    </w:p>
    <w:p w:rsidR="006E2D10" w:rsidRPr="0078434F" w:rsidRDefault="006E2D10" w:rsidP="006E2D10">
      <w:pPr>
        <w:shd w:val="clear" w:color="auto" w:fill="FFFFFF"/>
        <w:spacing w:line="270" w:lineRule="atLeast"/>
        <w:ind w:left="1080" w:hanging="360"/>
        <w:rPr>
          <w:color w:val="000000" w:themeColor="text1"/>
          <w:sz w:val="18"/>
          <w:szCs w:val="18"/>
        </w:rPr>
      </w:pPr>
    </w:p>
    <w:p w:rsidR="006E2D10" w:rsidRDefault="006E2D10" w:rsidP="006E2D10">
      <w:pPr>
        <w:shd w:val="clear" w:color="auto" w:fill="FFFFFF"/>
        <w:spacing w:line="270" w:lineRule="atLeast"/>
        <w:ind w:left="1080" w:hanging="360"/>
        <w:rPr>
          <w:color w:val="000000" w:themeColor="text1"/>
        </w:rPr>
      </w:pPr>
      <w:r w:rsidRPr="0078434F">
        <w:rPr>
          <w:color w:val="000000" w:themeColor="text1"/>
          <w:sz w:val="14"/>
          <w:szCs w:val="14"/>
        </w:rPr>
        <w:t> </w:t>
      </w:r>
      <w:r w:rsidRPr="0078434F">
        <w:rPr>
          <w:b/>
          <w:bCs/>
          <w:color w:val="000000" w:themeColor="text1"/>
        </w:rPr>
        <w:t>семья</w:t>
      </w:r>
      <w:r w:rsidRPr="0078434F">
        <w:rPr>
          <w:color w:val="000000" w:themeColor="text1"/>
        </w:rPr>
        <w:t xml:space="preserve"> - любовь и верность, здоровье, </w:t>
      </w:r>
      <w:r>
        <w:rPr>
          <w:color w:val="000000" w:themeColor="text1"/>
        </w:rPr>
        <w:t>достаток, уважение к</w:t>
      </w:r>
    </w:p>
    <w:p w:rsidR="006E2D10" w:rsidRDefault="006E2D10" w:rsidP="006E2D10">
      <w:pPr>
        <w:shd w:val="clear" w:color="auto" w:fill="FFFFFF"/>
        <w:spacing w:line="270" w:lineRule="atLeast"/>
        <w:rPr>
          <w:color w:val="000000" w:themeColor="text1"/>
        </w:rPr>
      </w:pPr>
      <w:r>
        <w:rPr>
          <w:color w:val="000000" w:themeColor="text1"/>
        </w:rPr>
        <w:t xml:space="preserve">          родителям, </w:t>
      </w:r>
      <w:r w:rsidRPr="0078434F">
        <w:rPr>
          <w:color w:val="000000" w:themeColor="text1"/>
        </w:rPr>
        <w:t xml:space="preserve">забота о старших </w:t>
      </w:r>
      <w:r>
        <w:rPr>
          <w:color w:val="000000" w:themeColor="text1"/>
        </w:rPr>
        <w:t>и младших, забота о продолжении</w:t>
      </w:r>
    </w:p>
    <w:p w:rsidR="006E2D10" w:rsidRPr="0078434F" w:rsidRDefault="006E2D10" w:rsidP="006E2D10">
      <w:pPr>
        <w:shd w:val="clear" w:color="auto" w:fill="FFFFFF"/>
        <w:spacing w:line="270" w:lineRule="atLeast"/>
        <w:ind w:left="1080" w:hanging="360"/>
        <w:rPr>
          <w:color w:val="000000" w:themeColor="text1"/>
        </w:rPr>
      </w:pPr>
      <w:r w:rsidRPr="0078434F">
        <w:rPr>
          <w:color w:val="000000" w:themeColor="text1"/>
        </w:rPr>
        <w:t>рода;</w:t>
      </w:r>
    </w:p>
    <w:p w:rsidR="006E2D10" w:rsidRPr="0078434F" w:rsidRDefault="006E2D10" w:rsidP="006E2D10">
      <w:pPr>
        <w:shd w:val="clear" w:color="auto" w:fill="FFFFFF"/>
        <w:spacing w:line="270" w:lineRule="atLeast"/>
        <w:ind w:left="1080" w:hanging="360"/>
        <w:rPr>
          <w:color w:val="000000" w:themeColor="text1"/>
          <w:sz w:val="18"/>
          <w:szCs w:val="18"/>
        </w:rPr>
      </w:pPr>
    </w:p>
    <w:p w:rsidR="006E2D10" w:rsidRPr="0078434F" w:rsidRDefault="006E2D10" w:rsidP="006E2D10">
      <w:pPr>
        <w:shd w:val="clear" w:color="auto" w:fill="FFFFFF"/>
        <w:spacing w:line="270" w:lineRule="atLeast"/>
        <w:ind w:left="1080" w:hanging="360"/>
        <w:rPr>
          <w:color w:val="000000" w:themeColor="text1"/>
        </w:rPr>
      </w:pPr>
      <w:r w:rsidRPr="0078434F">
        <w:rPr>
          <w:b/>
          <w:bCs/>
          <w:color w:val="000000" w:themeColor="text1"/>
        </w:rPr>
        <w:t>труд</w:t>
      </w:r>
      <w:r w:rsidRPr="0078434F">
        <w:rPr>
          <w:color w:val="000000" w:themeColor="text1"/>
        </w:rPr>
        <w:t> и творчество - уважение к труду, творчество и созидание,</w:t>
      </w:r>
    </w:p>
    <w:p w:rsidR="006E2D10" w:rsidRDefault="006E2D10" w:rsidP="006E2D10">
      <w:pPr>
        <w:shd w:val="clear" w:color="auto" w:fill="FFFFFF"/>
        <w:spacing w:line="270" w:lineRule="atLeast"/>
        <w:ind w:left="1080" w:hanging="360"/>
        <w:rPr>
          <w:color w:val="000000" w:themeColor="text1"/>
        </w:rPr>
      </w:pPr>
      <w:r w:rsidRPr="0078434F">
        <w:rPr>
          <w:color w:val="000000" w:themeColor="text1"/>
        </w:rPr>
        <w:t>целеустремленность и настойчивость;</w:t>
      </w:r>
    </w:p>
    <w:p w:rsidR="006E2D10" w:rsidRPr="0078434F" w:rsidRDefault="006E2D10" w:rsidP="006E2D10">
      <w:pPr>
        <w:shd w:val="clear" w:color="auto" w:fill="FFFFFF"/>
        <w:spacing w:line="270" w:lineRule="atLeast"/>
        <w:ind w:left="1080" w:hanging="360"/>
        <w:rPr>
          <w:color w:val="000000" w:themeColor="text1"/>
          <w:sz w:val="18"/>
          <w:szCs w:val="18"/>
        </w:rPr>
      </w:pPr>
    </w:p>
    <w:p w:rsidR="006E2D10" w:rsidRDefault="006E2D10" w:rsidP="006E2D10">
      <w:pPr>
        <w:shd w:val="clear" w:color="auto" w:fill="FFFFFF"/>
        <w:spacing w:line="270" w:lineRule="atLeast"/>
        <w:rPr>
          <w:color w:val="000000" w:themeColor="text1"/>
        </w:rPr>
      </w:pPr>
      <w:r w:rsidRPr="0078434F">
        <w:rPr>
          <w:color w:val="000000" w:themeColor="text1"/>
          <w:sz w:val="14"/>
          <w:szCs w:val="14"/>
        </w:rPr>
        <w:t>  </w:t>
      </w:r>
      <w:r w:rsidRPr="0078434F">
        <w:rPr>
          <w:b/>
          <w:bCs/>
          <w:color w:val="000000" w:themeColor="text1"/>
        </w:rPr>
        <w:t>наука</w:t>
      </w:r>
      <w:r w:rsidRPr="0078434F">
        <w:rPr>
          <w:color w:val="000000" w:themeColor="text1"/>
        </w:rPr>
        <w:t> - ценность знания, стрем</w:t>
      </w:r>
      <w:r>
        <w:rPr>
          <w:color w:val="000000" w:themeColor="text1"/>
        </w:rPr>
        <w:t>ление к истине, научная картина</w:t>
      </w:r>
    </w:p>
    <w:p w:rsidR="006E2D10" w:rsidRPr="0078434F" w:rsidRDefault="006E2D10" w:rsidP="006E2D10">
      <w:pPr>
        <w:shd w:val="clear" w:color="auto" w:fill="FFFFFF"/>
        <w:spacing w:line="270" w:lineRule="atLeast"/>
        <w:rPr>
          <w:color w:val="000000" w:themeColor="text1"/>
          <w:sz w:val="18"/>
          <w:szCs w:val="18"/>
        </w:rPr>
      </w:pPr>
      <w:r w:rsidRPr="0078434F">
        <w:rPr>
          <w:color w:val="000000" w:themeColor="text1"/>
        </w:rPr>
        <w:t>мира;</w:t>
      </w:r>
    </w:p>
    <w:p w:rsidR="006E2D10" w:rsidRPr="0078434F" w:rsidRDefault="006E2D10" w:rsidP="006E2D10">
      <w:pPr>
        <w:shd w:val="clear" w:color="auto" w:fill="FFFFFF"/>
        <w:spacing w:before="150" w:after="150" w:line="270" w:lineRule="atLeast"/>
        <w:ind w:left="720"/>
        <w:rPr>
          <w:color w:val="000000" w:themeColor="text1"/>
          <w:sz w:val="18"/>
          <w:szCs w:val="18"/>
        </w:rPr>
      </w:pPr>
      <w:r w:rsidRPr="0078434F">
        <w:rPr>
          <w:b/>
          <w:bCs/>
          <w:color w:val="000000" w:themeColor="text1"/>
        </w:rPr>
        <w:t>традиционные религии</w:t>
      </w:r>
      <w:r w:rsidRPr="0078434F">
        <w:rPr>
          <w:color w:val="000000" w:themeColor="text1"/>
        </w:rPr>
        <w:t>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6E2D10" w:rsidRPr="0078434F" w:rsidRDefault="006E2D10" w:rsidP="006E2D10">
      <w:pPr>
        <w:shd w:val="clear" w:color="auto" w:fill="FFFFFF"/>
        <w:spacing w:before="150" w:after="150" w:line="270" w:lineRule="atLeast"/>
        <w:ind w:left="720"/>
        <w:rPr>
          <w:color w:val="000000" w:themeColor="text1"/>
          <w:sz w:val="18"/>
          <w:szCs w:val="18"/>
        </w:rPr>
      </w:pPr>
      <w:r w:rsidRPr="0078434F">
        <w:rPr>
          <w:b/>
          <w:bCs/>
          <w:color w:val="000000" w:themeColor="text1"/>
        </w:rPr>
        <w:t>искусство и литература</w:t>
      </w:r>
      <w:r w:rsidRPr="0078434F">
        <w:rPr>
          <w:color w:val="000000" w:themeColor="text1"/>
        </w:rPr>
        <w:t> - красота, гармония, духовный мир человека, нравственный выбор, смысл жизни, эстетическое развитие;</w:t>
      </w:r>
    </w:p>
    <w:p w:rsidR="006E2D10" w:rsidRPr="0078434F" w:rsidRDefault="006E2D10" w:rsidP="006E2D10">
      <w:pPr>
        <w:shd w:val="clear" w:color="auto" w:fill="FFFFFF"/>
        <w:spacing w:before="150" w:after="150" w:line="270" w:lineRule="atLeast"/>
        <w:ind w:left="720"/>
        <w:rPr>
          <w:color w:val="000000" w:themeColor="text1"/>
          <w:sz w:val="18"/>
          <w:szCs w:val="18"/>
        </w:rPr>
      </w:pPr>
      <w:r w:rsidRPr="0078434F">
        <w:rPr>
          <w:b/>
          <w:bCs/>
          <w:color w:val="000000" w:themeColor="text1"/>
        </w:rPr>
        <w:t>природа</w:t>
      </w:r>
      <w:r w:rsidRPr="0078434F">
        <w:rPr>
          <w:color w:val="000000" w:themeColor="text1"/>
        </w:rPr>
        <w:t> - эволюция, родная земля, заповедная природа, планета Земля, экологическое сознание;</w:t>
      </w:r>
    </w:p>
    <w:p w:rsidR="006E2D10" w:rsidRPr="00B069CC" w:rsidRDefault="006E2D10" w:rsidP="006E2D10">
      <w:pPr>
        <w:shd w:val="clear" w:color="auto" w:fill="FFFFFF"/>
        <w:spacing w:before="150" w:after="150" w:line="270" w:lineRule="atLeast"/>
        <w:ind w:left="720"/>
        <w:rPr>
          <w:color w:val="000000" w:themeColor="text1"/>
          <w:sz w:val="18"/>
          <w:szCs w:val="18"/>
        </w:rPr>
      </w:pPr>
      <w:r w:rsidRPr="0078434F">
        <w:rPr>
          <w:b/>
          <w:bCs/>
          <w:color w:val="000000" w:themeColor="text1"/>
        </w:rPr>
        <w:t>человечество</w:t>
      </w:r>
      <w:r w:rsidRPr="0078434F">
        <w:rPr>
          <w:color w:val="000000" w:themeColor="text1"/>
        </w:rPr>
        <w:t> - мир во всем мире, многообразие и уважение культур и народов, прогресс человечества, международное сотрудничество.</w:t>
      </w:r>
      <w:bookmarkStart w:id="0" w:name="_Toc231265553"/>
      <w:bookmarkEnd w:id="0"/>
    </w:p>
    <w:p w:rsidR="006E2D10" w:rsidRPr="0078434F" w:rsidRDefault="006E2D10" w:rsidP="006E2D10">
      <w:pPr>
        <w:shd w:val="clear" w:color="auto" w:fill="FFFFFF"/>
        <w:spacing w:before="150" w:after="150" w:line="270" w:lineRule="atLeast"/>
        <w:jc w:val="center"/>
        <w:rPr>
          <w:color w:val="000000" w:themeColor="text1"/>
          <w:sz w:val="18"/>
          <w:szCs w:val="18"/>
        </w:rPr>
      </w:pPr>
      <w:r w:rsidRPr="0078434F">
        <w:rPr>
          <w:b/>
          <w:bCs/>
          <w:iCs/>
          <w:color w:val="000000" w:themeColor="text1"/>
        </w:rPr>
        <w:t xml:space="preserve">Основные принципы организации духовно-нравственного </w:t>
      </w:r>
      <w:r w:rsidRPr="0078434F">
        <w:rPr>
          <w:b/>
          <w:bCs/>
          <w:iCs/>
          <w:color w:val="000000" w:themeColor="text1"/>
        </w:rPr>
        <w:br/>
        <w:t>развития и воспитания</w:t>
      </w:r>
      <w:r w:rsidRPr="0078434F">
        <w:rPr>
          <w:b/>
          <w:bCs/>
          <w:i/>
          <w:iCs/>
          <w:color w:val="000000" w:themeColor="text1"/>
        </w:rPr>
        <w:t>.</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1 принцип – детско-взрослая общность</w:t>
      </w:r>
      <w:r w:rsidRPr="0078434F">
        <w:rPr>
          <w:color w:val="000000" w:themeColor="text1"/>
        </w:rPr>
        <w:t xml:space="preserve">, без которой эффективного воспитания, взаимопонимания построить невозможно. Общность возникает через непосредственное взаимодействие и взаимозависимость людей и проявляется как нечто подобное групповому единству, основанном на </w:t>
      </w:r>
      <w:proofErr w:type="spellStart"/>
      <w:r w:rsidRPr="0078434F">
        <w:rPr>
          <w:color w:val="000000" w:themeColor="text1"/>
        </w:rPr>
        <w:lastRenderedPageBreak/>
        <w:t>эмпатии</w:t>
      </w:r>
      <w:proofErr w:type="spellEnd"/>
      <w:r w:rsidRPr="0078434F">
        <w:rPr>
          <w:color w:val="000000" w:themeColor="text1"/>
        </w:rPr>
        <w:t>. Детско-взрослая общность возникает  между людьми через пребывание их в одной эмоциональной ситуации, через переживание ими одного состояния (радости или отрицательных эмоций).</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2 принцип – совместная деятельность педагога и школьника</w:t>
      </w:r>
      <w:r w:rsidRPr="0078434F">
        <w:rPr>
          <w:color w:val="000000" w:themeColor="text1"/>
        </w:rPr>
        <w:t>. Духовно-нравственное развитие и воспитание должно осуществляться только в процессе совместной деятельности детей и взрослых, при условии реализации педагогического воспитательного потенциала этой деятельности и превращения ребенка в субъект  деятельности.</w:t>
      </w:r>
    </w:p>
    <w:p w:rsidR="006E2D10" w:rsidRPr="0078434F" w:rsidRDefault="006E2D10" w:rsidP="006E2D10">
      <w:pPr>
        <w:shd w:val="clear" w:color="auto" w:fill="FFFFFF"/>
        <w:spacing w:before="150" w:after="150" w:line="270" w:lineRule="atLeast"/>
        <w:ind w:firstLine="360"/>
        <w:rPr>
          <w:color w:val="000000" w:themeColor="text1"/>
          <w:sz w:val="18"/>
          <w:szCs w:val="18"/>
        </w:rPr>
      </w:pPr>
      <w:r w:rsidRPr="0078434F">
        <w:rPr>
          <w:b/>
          <w:bCs/>
          <w:color w:val="000000" w:themeColor="text1"/>
        </w:rPr>
        <w:t>3 принцип – системность организации воспитания</w:t>
      </w:r>
      <w:r w:rsidRPr="0078434F">
        <w:rPr>
          <w:color w:val="000000" w:themeColor="text1"/>
        </w:rPr>
        <w:t>, духовно-нравственное развитие и воспитание не допускает фрагментарности, оторванности дел друг от друга, все направления связаны друг с другом, мероприятия вытекают одно из другого.</w:t>
      </w:r>
    </w:p>
    <w:p w:rsidR="006E2D10" w:rsidRPr="0078434F" w:rsidRDefault="006E2D10" w:rsidP="006E2D10">
      <w:pPr>
        <w:shd w:val="clear" w:color="auto" w:fill="FFFFFF"/>
        <w:spacing w:before="150" w:after="150" w:line="270" w:lineRule="atLeast"/>
        <w:ind w:firstLine="360"/>
        <w:rPr>
          <w:color w:val="000000" w:themeColor="text1"/>
        </w:rPr>
      </w:pPr>
      <w:r w:rsidRPr="0078434F">
        <w:rPr>
          <w:b/>
          <w:bCs/>
          <w:color w:val="000000" w:themeColor="text1"/>
        </w:rPr>
        <w:t>4 принцип – опора на педагогический авторитет</w:t>
      </w:r>
      <w:r w:rsidRPr="0078434F">
        <w:rPr>
          <w:color w:val="000000" w:themeColor="text1"/>
        </w:rPr>
        <w:t>. В младшем школьном возрасте ребенок наиболее чувствителен к влиянию на него личности педагога, что требует от него осторожности в словах и делах.</w:t>
      </w:r>
    </w:p>
    <w:p w:rsidR="006E2D10" w:rsidRPr="0078434F" w:rsidRDefault="006E2D10" w:rsidP="006E2D10">
      <w:pPr>
        <w:shd w:val="clear" w:color="auto" w:fill="FFFFFF"/>
        <w:spacing w:before="120" w:after="120" w:line="255" w:lineRule="atLeast"/>
        <w:jc w:val="center"/>
        <w:outlineLvl w:val="2"/>
        <w:rPr>
          <w:b/>
          <w:bCs/>
          <w:color w:val="000000" w:themeColor="text1"/>
          <w:szCs w:val="21"/>
        </w:rPr>
      </w:pPr>
      <w:r w:rsidRPr="0078434F">
        <w:rPr>
          <w:b/>
          <w:bCs/>
          <w:color w:val="000000" w:themeColor="text1"/>
          <w:szCs w:val="21"/>
        </w:rPr>
        <w:t>Ожидаемые резу</w:t>
      </w:r>
      <w:r>
        <w:rPr>
          <w:b/>
          <w:bCs/>
          <w:color w:val="000000" w:themeColor="text1"/>
          <w:szCs w:val="21"/>
        </w:rPr>
        <w:t xml:space="preserve">льтаты и способы определения и их </w:t>
      </w:r>
      <w:r w:rsidRPr="0078434F">
        <w:rPr>
          <w:b/>
          <w:bCs/>
          <w:color w:val="000000" w:themeColor="text1"/>
          <w:szCs w:val="21"/>
        </w:rPr>
        <w:t>результативности</w:t>
      </w:r>
    </w:p>
    <w:p w:rsidR="006E2D10" w:rsidRPr="0078434F" w:rsidRDefault="006E2D10" w:rsidP="006E2D10">
      <w:pPr>
        <w:shd w:val="clear" w:color="auto" w:fill="FFFFFF"/>
        <w:spacing w:after="120" w:line="240" w:lineRule="atLeast"/>
        <w:rPr>
          <w:b/>
          <w:color w:val="000000" w:themeColor="text1"/>
          <w:szCs w:val="20"/>
        </w:rPr>
      </w:pPr>
      <w:r w:rsidRPr="0078434F">
        <w:rPr>
          <w:b/>
          <w:color w:val="000000" w:themeColor="text1"/>
          <w:szCs w:val="20"/>
        </w:rPr>
        <w:t>Личностные результаты:</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уважительное отношение к иному мнению, истории и культуре других народов России;</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уважение к людям других национальностей, вероисповедания, культуры на основе понимания и принятия базовых общечеловеческих ценностей;</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6E2D10" w:rsidRDefault="006E2D10" w:rsidP="006E2D10">
      <w:pPr>
        <w:shd w:val="clear" w:color="auto" w:fill="FFFFFF"/>
        <w:spacing w:after="120" w:line="240" w:lineRule="atLeast"/>
        <w:rPr>
          <w:color w:val="000000" w:themeColor="text1"/>
          <w:szCs w:val="20"/>
        </w:rPr>
      </w:pPr>
      <w:proofErr w:type="spellStart"/>
      <w:r w:rsidRPr="0078434F">
        <w:rPr>
          <w:b/>
          <w:color w:val="000000" w:themeColor="text1"/>
          <w:szCs w:val="20"/>
        </w:rPr>
        <w:t>Метапредметные</w:t>
      </w:r>
      <w:proofErr w:type="spellEnd"/>
      <w:r w:rsidRPr="0078434F">
        <w:rPr>
          <w:b/>
          <w:color w:val="000000" w:themeColor="text1"/>
          <w:szCs w:val="20"/>
        </w:rPr>
        <w:t xml:space="preserve"> результаты</w:t>
      </w:r>
      <w:r w:rsidRPr="0078434F">
        <w:rPr>
          <w:color w:val="000000" w:themeColor="text1"/>
          <w:szCs w:val="20"/>
        </w:rPr>
        <w:t>:</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умение осуществлять информационный поиск для выполнения учебных задач;</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lastRenderedPageBreak/>
        <w:t>–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способность использовать источники художественного наследия в пересказе, анализировать тексты, пересказы, ответы товарищей;</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приобретение навыков культуры общения (дома, в школе, в обществе);</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совершенствование в умениях чтения, слушания обществоведческой литературы, историко-художественной и историко-популярной литературы.</w:t>
      </w:r>
    </w:p>
    <w:p w:rsidR="006E2D10" w:rsidRPr="0078434F" w:rsidRDefault="006E2D10" w:rsidP="006E2D10">
      <w:pPr>
        <w:shd w:val="clear" w:color="auto" w:fill="FFFFFF"/>
        <w:spacing w:after="120" w:line="240" w:lineRule="atLeast"/>
        <w:rPr>
          <w:b/>
          <w:color w:val="000000" w:themeColor="text1"/>
          <w:szCs w:val="20"/>
        </w:rPr>
      </w:pPr>
      <w:r w:rsidRPr="0078434F">
        <w:rPr>
          <w:b/>
          <w:color w:val="000000" w:themeColor="text1"/>
          <w:szCs w:val="20"/>
        </w:rPr>
        <w:t>Предметные результаты:</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усвоение первоначальных сведений о правах и свободах человека, об обществе и роли человека в нем;</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владение базовым понятийным аппаратом (доступным для осознания младшим школьником), необходимым для получения дальнейшего правового образования. Иметь представление о понятиях: равноправие, хороший поступок, плохой поступок, правило, закон, права человека, религия, вероисповедание, социальная помощь, Конституция, Декларация и Конвенция ООН, ребенок, государство, гражданство, социальная защита, инвалид, милосердие, родословная, здоровый образ жизни, дискриминация, раса, расизм, право, свобода, обязанность, ответственность;</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владение навыками устанавливать и выявлять причинно-следственные связи в социуме;</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овладение основами правовой грамотности, правилами правового и нравственного поведения;</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знание наиболее значимых событий в истории материальной и духовной культуры России.</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 xml:space="preserve">    Оценка результативности программы состоит в использовании системы критериев, которые составляют оценочные показатели по двум параметрам: духовно-нравственные и количественные.</w:t>
      </w:r>
    </w:p>
    <w:p w:rsidR="006E2D10" w:rsidRPr="0078434F" w:rsidRDefault="006E2D10" w:rsidP="006E2D10">
      <w:pPr>
        <w:shd w:val="clear" w:color="auto" w:fill="FFFFFF"/>
        <w:spacing w:after="120" w:line="240" w:lineRule="atLeast"/>
        <w:rPr>
          <w:color w:val="000000" w:themeColor="text1"/>
          <w:szCs w:val="20"/>
        </w:rPr>
      </w:pPr>
      <w:r w:rsidRPr="0078434F">
        <w:rPr>
          <w:color w:val="000000" w:themeColor="text1"/>
          <w:szCs w:val="20"/>
        </w:rPr>
        <w:t>Осуществляется в конце четвёртого года занятия</w:t>
      </w:r>
    </w:p>
    <w:p w:rsidR="006E2D10" w:rsidRDefault="006E2D10" w:rsidP="006E2D10">
      <w:pPr>
        <w:shd w:val="clear" w:color="auto" w:fill="FFFFFF"/>
        <w:spacing w:after="120" w:line="240" w:lineRule="atLeast"/>
        <w:rPr>
          <w:color w:val="000000" w:themeColor="text1"/>
          <w:szCs w:val="20"/>
        </w:rPr>
      </w:pPr>
      <w:r w:rsidRPr="0078434F">
        <w:rPr>
          <w:color w:val="000000" w:themeColor="text1"/>
          <w:szCs w:val="20"/>
        </w:rPr>
        <w:t xml:space="preserve">    Уровень развития и проявления патриотизма личности определяется методом анкетирования, тестирования. Уровень эффективности процесса гражданско-патриотического воспитания определяется методом наблюдения, мониторинга результатов деятельности в конце каждого года обу</w:t>
      </w:r>
      <w:r>
        <w:rPr>
          <w:color w:val="000000" w:themeColor="text1"/>
          <w:szCs w:val="20"/>
        </w:rPr>
        <w:t>чения.</w:t>
      </w:r>
    </w:p>
    <w:p w:rsidR="006E2D10" w:rsidRDefault="006E2D10" w:rsidP="006E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rsidR="006E2D10" w:rsidRDefault="006E2D10" w:rsidP="006E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rsidR="006E2D10" w:rsidRDefault="006E2D10" w:rsidP="006E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rsidR="006E2D10" w:rsidRDefault="006E2D10" w:rsidP="006E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rsidR="006E2D10" w:rsidRPr="00CB2C20" w:rsidRDefault="006E2D10" w:rsidP="006E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Календарно - тематическое планирование</w:t>
      </w:r>
    </w:p>
    <w:p w:rsidR="006E2D10" w:rsidRDefault="006E2D10" w:rsidP="006E2D10">
      <w:pPr>
        <w:shd w:val="clear" w:color="auto" w:fill="FFFFFF"/>
        <w:spacing w:after="120" w:line="240" w:lineRule="atLeast"/>
        <w:rPr>
          <w:color w:val="000000" w:themeColor="text1"/>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2"/>
        <w:gridCol w:w="6379"/>
        <w:gridCol w:w="1134"/>
        <w:gridCol w:w="992"/>
        <w:gridCol w:w="993"/>
      </w:tblGrid>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w:t>
            </w:r>
          </w:p>
        </w:tc>
        <w:tc>
          <w:tcPr>
            <w:tcW w:w="6521" w:type="dxa"/>
            <w:gridSpan w:val="2"/>
          </w:tcPr>
          <w:p w:rsidR="006E2D10" w:rsidRPr="006E2D10" w:rsidRDefault="006E2D10" w:rsidP="006E2D10">
            <w:pPr>
              <w:spacing w:line="240" w:lineRule="auto"/>
              <w:ind w:firstLine="0"/>
              <w:jc w:val="center"/>
              <w:rPr>
                <w:sz w:val="24"/>
                <w:szCs w:val="24"/>
              </w:rPr>
            </w:pPr>
            <w:r w:rsidRPr="006E2D10">
              <w:rPr>
                <w:sz w:val="24"/>
                <w:szCs w:val="24"/>
              </w:rPr>
              <w:t>Тема занятия</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Кол-во  часов</w:t>
            </w:r>
          </w:p>
        </w:tc>
        <w:tc>
          <w:tcPr>
            <w:tcW w:w="1985" w:type="dxa"/>
            <w:gridSpan w:val="2"/>
          </w:tcPr>
          <w:p w:rsidR="006E2D10" w:rsidRPr="006E2D10" w:rsidRDefault="006E2D10" w:rsidP="006E2D10">
            <w:pPr>
              <w:spacing w:line="240" w:lineRule="auto"/>
              <w:ind w:firstLine="0"/>
              <w:jc w:val="center"/>
              <w:rPr>
                <w:sz w:val="24"/>
                <w:szCs w:val="24"/>
              </w:rPr>
            </w:pPr>
            <w:r w:rsidRPr="006E2D10">
              <w:rPr>
                <w:sz w:val="24"/>
                <w:szCs w:val="24"/>
              </w:rPr>
              <w:t>Дата проведения</w:t>
            </w:r>
          </w:p>
          <w:p w:rsidR="006E2D10" w:rsidRPr="006E2D10" w:rsidRDefault="006E2D10" w:rsidP="006E2D10">
            <w:pPr>
              <w:spacing w:line="240" w:lineRule="auto"/>
              <w:ind w:firstLine="0"/>
              <w:jc w:val="left"/>
              <w:rPr>
                <w:sz w:val="24"/>
                <w:szCs w:val="24"/>
                <w:vertAlign w:val="superscript"/>
              </w:rPr>
            </w:pPr>
            <w:r>
              <w:rPr>
                <w:sz w:val="24"/>
                <w:szCs w:val="24"/>
              </w:rPr>
              <w:t xml:space="preserve">    План    Факт          </w:t>
            </w:r>
          </w:p>
        </w:tc>
      </w:tr>
      <w:tr w:rsidR="006E2D10" w:rsidRPr="006E2D10" w:rsidTr="00AC6FF4">
        <w:tc>
          <w:tcPr>
            <w:tcW w:w="10491" w:type="dxa"/>
            <w:gridSpan w:val="6"/>
          </w:tcPr>
          <w:p w:rsidR="006E2D10" w:rsidRPr="006E2D10" w:rsidRDefault="006E2D10" w:rsidP="006E2D10">
            <w:pPr>
              <w:spacing w:line="240" w:lineRule="auto"/>
              <w:ind w:firstLine="0"/>
              <w:jc w:val="center"/>
              <w:rPr>
                <w:sz w:val="24"/>
                <w:szCs w:val="24"/>
              </w:rPr>
            </w:pPr>
            <w:r w:rsidRPr="006E2D10">
              <w:rPr>
                <w:sz w:val="24"/>
                <w:szCs w:val="24"/>
              </w:rPr>
              <w:t>Направление «Я и школа»</w:t>
            </w: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Я – ученик!(знакомство с режимом работы школы)</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6E2D10" w:rsidP="006E2D10">
            <w:pPr>
              <w:spacing w:line="240" w:lineRule="auto"/>
              <w:ind w:firstLine="0"/>
              <w:jc w:val="center"/>
              <w:rPr>
                <w:sz w:val="24"/>
                <w:szCs w:val="24"/>
                <w:lang w:val="en-US"/>
              </w:rPr>
            </w:pPr>
            <w:r>
              <w:rPr>
                <w:sz w:val="24"/>
                <w:szCs w:val="24"/>
                <w:lang w:val="en-US"/>
              </w:rPr>
              <w:t>0</w:t>
            </w:r>
            <w:r w:rsidR="00DB1FE7">
              <w:rPr>
                <w:sz w:val="24"/>
                <w:szCs w:val="24"/>
              </w:rPr>
              <w:t>7</w:t>
            </w:r>
            <w:r w:rsidRPr="006E2D10">
              <w:rPr>
                <w:sz w:val="24"/>
                <w:szCs w:val="24"/>
                <w:lang w:val="en-US"/>
              </w:rPr>
              <w:t>.09</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Правила поведения в школе Права и обязанности школьника младших классов.</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14</w:t>
            </w:r>
            <w:r w:rsidR="006E2D10" w:rsidRPr="006E2D10">
              <w:rPr>
                <w:sz w:val="24"/>
                <w:szCs w:val="24"/>
                <w:lang w:val="en-US"/>
              </w:rPr>
              <w:t>.09</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10491" w:type="dxa"/>
            <w:gridSpan w:val="6"/>
          </w:tcPr>
          <w:p w:rsidR="006E2D10" w:rsidRPr="006E2D10" w:rsidRDefault="006E2D10" w:rsidP="006E2D10">
            <w:pPr>
              <w:spacing w:line="240" w:lineRule="auto"/>
              <w:ind w:firstLine="0"/>
              <w:jc w:val="center"/>
              <w:rPr>
                <w:sz w:val="24"/>
                <w:szCs w:val="24"/>
              </w:rPr>
            </w:pPr>
            <w:r>
              <w:rPr>
                <w:sz w:val="24"/>
                <w:szCs w:val="24"/>
              </w:rPr>
              <w:t>Н</w:t>
            </w:r>
            <w:r w:rsidRPr="006E2D10">
              <w:rPr>
                <w:sz w:val="24"/>
                <w:szCs w:val="24"/>
              </w:rPr>
              <w:t>аправление «Моя семья»</w:t>
            </w: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3</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Я и моя семья.</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DB1FE7">
            <w:pPr>
              <w:spacing w:line="240" w:lineRule="auto"/>
              <w:ind w:firstLine="0"/>
              <w:jc w:val="center"/>
              <w:rPr>
                <w:sz w:val="24"/>
                <w:szCs w:val="24"/>
                <w:lang w:val="en-US"/>
              </w:rPr>
            </w:pPr>
            <w:r>
              <w:rPr>
                <w:sz w:val="24"/>
                <w:szCs w:val="24"/>
              </w:rPr>
              <w:t>2</w:t>
            </w:r>
            <w:r>
              <w:rPr>
                <w:sz w:val="24"/>
                <w:szCs w:val="24"/>
                <w:lang w:val="en-US"/>
              </w:rPr>
              <w:t>1</w:t>
            </w:r>
            <w:r>
              <w:rPr>
                <w:sz w:val="24"/>
                <w:szCs w:val="24"/>
              </w:rPr>
              <w:t>.</w:t>
            </w:r>
            <w:r w:rsidR="006E2D10" w:rsidRPr="006E2D10">
              <w:rPr>
                <w:sz w:val="24"/>
                <w:szCs w:val="24"/>
                <w:lang w:val="en-US"/>
              </w:rPr>
              <w:t>09</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4</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 xml:space="preserve">Очень я люблю маму милую мою </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6E2D10" w:rsidP="006E2D10">
            <w:pPr>
              <w:spacing w:line="240" w:lineRule="auto"/>
              <w:ind w:firstLine="0"/>
              <w:jc w:val="center"/>
              <w:rPr>
                <w:sz w:val="24"/>
                <w:szCs w:val="24"/>
                <w:lang w:val="en-US"/>
              </w:rPr>
            </w:pPr>
            <w:r>
              <w:rPr>
                <w:sz w:val="24"/>
                <w:szCs w:val="24"/>
                <w:lang w:val="en-US"/>
              </w:rPr>
              <w:t>2</w:t>
            </w:r>
            <w:r w:rsidR="00DB1FE7">
              <w:rPr>
                <w:sz w:val="24"/>
                <w:szCs w:val="24"/>
              </w:rPr>
              <w:t>8</w:t>
            </w:r>
            <w:r w:rsidRPr="006E2D10">
              <w:rPr>
                <w:sz w:val="24"/>
                <w:szCs w:val="24"/>
                <w:lang w:val="en-US"/>
              </w:rPr>
              <w:t>.09</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5</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 xml:space="preserve">Об отце говорю с уважением </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DB1FE7" w:rsidRDefault="00DB1FE7" w:rsidP="006E2D10">
            <w:pPr>
              <w:spacing w:line="240" w:lineRule="auto"/>
              <w:ind w:firstLine="0"/>
              <w:jc w:val="center"/>
              <w:rPr>
                <w:sz w:val="24"/>
                <w:szCs w:val="24"/>
              </w:rPr>
            </w:pPr>
            <w:r>
              <w:rPr>
                <w:sz w:val="24"/>
                <w:szCs w:val="24"/>
              </w:rPr>
              <w:t>05</w:t>
            </w:r>
            <w:r w:rsidR="006E2D10">
              <w:rPr>
                <w:sz w:val="24"/>
                <w:szCs w:val="24"/>
                <w:lang w:val="en-US"/>
              </w:rPr>
              <w:t>.</w:t>
            </w:r>
            <w:r>
              <w:rPr>
                <w:sz w:val="24"/>
                <w:szCs w:val="24"/>
              </w:rPr>
              <w:t>1</w:t>
            </w:r>
            <w:r w:rsidR="006E2D10">
              <w:rPr>
                <w:sz w:val="24"/>
                <w:szCs w:val="24"/>
                <w:lang w:val="en-US"/>
              </w:rPr>
              <w:t>0</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6,7</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 xml:space="preserve">«За что меня можно любить, а за что меня нужно ругать» </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12</w:t>
            </w:r>
            <w:r w:rsidR="006E2D10" w:rsidRPr="006E2D10">
              <w:rPr>
                <w:sz w:val="24"/>
                <w:szCs w:val="24"/>
                <w:lang w:val="en-US"/>
              </w:rPr>
              <w:t>.10</w:t>
            </w:r>
          </w:p>
          <w:p w:rsidR="006E2D10" w:rsidRPr="006E2D10" w:rsidRDefault="00DB1FE7" w:rsidP="006E2D10">
            <w:pPr>
              <w:spacing w:line="240" w:lineRule="auto"/>
              <w:ind w:firstLine="0"/>
              <w:jc w:val="center"/>
              <w:rPr>
                <w:sz w:val="24"/>
                <w:szCs w:val="24"/>
                <w:lang w:val="en-US"/>
              </w:rPr>
            </w:pPr>
            <w:r>
              <w:rPr>
                <w:sz w:val="24"/>
                <w:szCs w:val="24"/>
                <w:lang w:val="en-US"/>
              </w:rPr>
              <w:t>1</w:t>
            </w:r>
            <w:r>
              <w:rPr>
                <w:sz w:val="24"/>
                <w:szCs w:val="24"/>
              </w:rPr>
              <w:t>9</w:t>
            </w:r>
            <w:r w:rsidR="006E2D10" w:rsidRPr="006E2D10">
              <w:rPr>
                <w:sz w:val="24"/>
                <w:szCs w:val="24"/>
                <w:lang w:val="en-US"/>
              </w:rPr>
              <w:t>.10</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8,9</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Жил – был Я. Я и моё имя. (игра «Найди пару». Дети делятся на две команды. У них карточки с полными и неполными именами, чья команда быстрее составит пару: Оля – Ольга)</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6E2D10" w:rsidRDefault="00DB1FE7" w:rsidP="006E2D10">
            <w:pPr>
              <w:spacing w:line="240" w:lineRule="auto"/>
              <w:ind w:firstLine="0"/>
              <w:jc w:val="center"/>
              <w:rPr>
                <w:sz w:val="24"/>
                <w:szCs w:val="24"/>
                <w:lang w:val="en-US"/>
              </w:rPr>
            </w:pPr>
            <w:r>
              <w:rPr>
                <w:sz w:val="24"/>
                <w:szCs w:val="24"/>
                <w:lang w:val="en-US"/>
              </w:rPr>
              <w:t>2</w:t>
            </w:r>
            <w:r>
              <w:rPr>
                <w:sz w:val="24"/>
                <w:szCs w:val="24"/>
              </w:rPr>
              <w:t>6</w:t>
            </w:r>
            <w:r w:rsidR="006E2D10" w:rsidRPr="006E2D10">
              <w:rPr>
                <w:sz w:val="24"/>
                <w:szCs w:val="24"/>
                <w:lang w:val="en-US"/>
              </w:rPr>
              <w:t>.10</w:t>
            </w:r>
          </w:p>
          <w:p w:rsidR="006E2D10" w:rsidRPr="00DB1FE7" w:rsidRDefault="00DB1FE7" w:rsidP="006E2D10">
            <w:pPr>
              <w:spacing w:line="240" w:lineRule="auto"/>
              <w:ind w:firstLine="0"/>
              <w:rPr>
                <w:sz w:val="24"/>
                <w:szCs w:val="24"/>
              </w:rPr>
            </w:pPr>
            <w:r>
              <w:rPr>
                <w:sz w:val="24"/>
                <w:szCs w:val="24"/>
              </w:rPr>
              <w:t xml:space="preserve">  09</w:t>
            </w:r>
            <w:r w:rsidR="006E2D10">
              <w:rPr>
                <w:sz w:val="24"/>
                <w:szCs w:val="24"/>
                <w:lang w:val="en-US"/>
              </w:rPr>
              <w:t>.</w:t>
            </w:r>
            <w:r w:rsidR="006E2D10" w:rsidRPr="006E2D10">
              <w:rPr>
                <w:sz w:val="24"/>
                <w:szCs w:val="24"/>
                <w:lang w:val="en-US"/>
              </w:rPr>
              <w:t>1</w:t>
            </w:r>
            <w:r>
              <w:rPr>
                <w:sz w:val="24"/>
                <w:szCs w:val="24"/>
              </w:rPr>
              <w:t>1</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rPr>
          <w:trHeight w:val="155"/>
        </w:trPr>
        <w:tc>
          <w:tcPr>
            <w:tcW w:w="10491" w:type="dxa"/>
            <w:gridSpan w:val="6"/>
          </w:tcPr>
          <w:p w:rsidR="006E2D10" w:rsidRPr="006E2D10" w:rsidRDefault="006E2D10" w:rsidP="006E2D10">
            <w:pPr>
              <w:spacing w:line="240" w:lineRule="auto"/>
              <w:ind w:firstLine="0"/>
              <w:jc w:val="center"/>
              <w:rPr>
                <w:sz w:val="24"/>
                <w:szCs w:val="24"/>
              </w:rPr>
            </w:pPr>
            <w:r w:rsidRPr="006E2D10">
              <w:rPr>
                <w:sz w:val="24"/>
                <w:szCs w:val="24"/>
              </w:rPr>
              <w:t xml:space="preserve">направление </w:t>
            </w:r>
            <w:r w:rsidRPr="006E2D10">
              <w:rPr>
                <w:b/>
                <w:sz w:val="24"/>
                <w:szCs w:val="24"/>
              </w:rPr>
              <w:t>«</w:t>
            </w:r>
            <w:r w:rsidRPr="006E2D10">
              <w:rPr>
                <w:sz w:val="24"/>
                <w:szCs w:val="24"/>
              </w:rPr>
              <w:t>Я - человек»</w:t>
            </w: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10,11</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«Путешествие в страну Здоровья» (путешествие в страну «</w:t>
            </w:r>
            <w:proofErr w:type="spellStart"/>
            <w:r w:rsidRPr="006E2D10">
              <w:rPr>
                <w:sz w:val="24"/>
                <w:szCs w:val="24"/>
              </w:rPr>
              <w:t>Мультфильмию</w:t>
            </w:r>
            <w:proofErr w:type="spellEnd"/>
            <w:r w:rsidRPr="006E2D10">
              <w:rPr>
                <w:sz w:val="24"/>
                <w:szCs w:val="24"/>
              </w:rPr>
              <w:t>» - просмотр м/</w:t>
            </w:r>
            <w:proofErr w:type="spellStart"/>
            <w:r w:rsidRPr="006E2D10">
              <w:rPr>
                <w:sz w:val="24"/>
                <w:szCs w:val="24"/>
              </w:rPr>
              <w:t>ф</w:t>
            </w:r>
            <w:proofErr w:type="spellEnd"/>
            <w:r w:rsidRPr="006E2D10">
              <w:rPr>
                <w:sz w:val="24"/>
                <w:szCs w:val="24"/>
              </w:rPr>
              <w:t xml:space="preserve"> «</w:t>
            </w:r>
            <w:proofErr w:type="spellStart"/>
            <w:r w:rsidRPr="006E2D10">
              <w:rPr>
                <w:sz w:val="24"/>
                <w:szCs w:val="24"/>
              </w:rPr>
              <w:t>Мойдодыр</w:t>
            </w:r>
            <w:proofErr w:type="spellEnd"/>
            <w:r w:rsidRPr="006E2D10">
              <w:rPr>
                <w:sz w:val="24"/>
                <w:szCs w:val="24"/>
              </w:rPr>
              <w:t>»; загадки о фруктах и овощах)</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6E2D10" w:rsidRDefault="00DB1FE7" w:rsidP="006E2D10">
            <w:pPr>
              <w:spacing w:line="240" w:lineRule="auto"/>
              <w:ind w:firstLine="0"/>
              <w:jc w:val="center"/>
              <w:rPr>
                <w:sz w:val="24"/>
                <w:szCs w:val="24"/>
                <w:lang w:val="en-US"/>
              </w:rPr>
            </w:pPr>
            <w:r>
              <w:rPr>
                <w:sz w:val="24"/>
                <w:szCs w:val="24"/>
                <w:lang w:val="en-US"/>
              </w:rPr>
              <w:t>1</w:t>
            </w:r>
            <w:r>
              <w:rPr>
                <w:sz w:val="24"/>
                <w:szCs w:val="24"/>
              </w:rPr>
              <w:t>6</w:t>
            </w:r>
            <w:r w:rsidR="006E2D10" w:rsidRPr="006E2D10">
              <w:rPr>
                <w:sz w:val="24"/>
                <w:szCs w:val="24"/>
                <w:lang w:val="en-US"/>
              </w:rPr>
              <w:t>.11</w:t>
            </w:r>
          </w:p>
          <w:p w:rsidR="006E2D10" w:rsidRPr="006E2D10" w:rsidRDefault="00DB1FE7" w:rsidP="006E2D10">
            <w:pPr>
              <w:spacing w:line="240" w:lineRule="auto"/>
              <w:ind w:firstLine="0"/>
              <w:jc w:val="center"/>
              <w:rPr>
                <w:sz w:val="24"/>
                <w:szCs w:val="24"/>
                <w:lang w:val="en-US"/>
              </w:rPr>
            </w:pPr>
            <w:r>
              <w:rPr>
                <w:sz w:val="24"/>
                <w:szCs w:val="24"/>
              </w:rPr>
              <w:t>23</w:t>
            </w:r>
            <w:r w:rsidR="006E2D10" w:rsidRPr="006E2D10">
              <w:rPr>
                <w:sz w:val="24"/>
                <w:szCs w:val="24"/>
                <w:lang w:val="en-US"/>
              </w:rPr>
              <w:t>.11</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12</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Антиреклама вредных привычек</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30</w:t>
            </w:r>
            <w:r w:rsidR="006E2D10" w:rsidRPr="006E2D10">
              <w:rPr>
                <w:sz w:val="24"/>
                <w:szCs w:val="24"/>
                <w:lang w:val="en-US"/>
              </w:rPr>
              <w:t>.11</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rPr>
            </w:pPr>
            <w:r w:rsidRPr="006E2D10">
              <w:rPr>
                <w:sz w:val="24"/>
                <w:szCs w:val="24"/>
              </w:rPr>
              <w:t>13</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Если добрый ты…(путешествие в страну «</w:t>
            </w:r>
            <w:proofErr w:type="spellStart"/>
            <w:r w:rsidRPr="006E2D10">
              <w:rPr>
                <w:sz w:val="24"/>
                <w:szCs w:val="24"/>
              </w:rPr>
              <w:t>Мультфильмию</w:t>
            </w:r>
            <w:proofErr w:type="spellEnd"/>
            <w:r w:rsidRPr="006E2D10">
              <w:rPr>
                <w:sz w:val="24"/>
                <w:szCs w:val="24"/>
              </w:rPr>
              <w:t>» - просмотр м/</w:t>
            </w:r>
            <w:proofErr w:type="spellStart"/>
            <w:r w:rsidRPr="006E2D10">
              <w:rPr>
                <w:sz w:val="24"/>
                <w:szCs w:val="24"/>
              </w:rPr>
              <w:t>ф</w:t>
            </w:r>
            <w:proofErr w:type="spellEnd"/>
            <w:r w:rsidRPr="006E2D10">
              <w:rPr>
                <w:sz w:val="24"/>
                <w:szCs w:val="24"/>
              </w:rPr>
              <w:t xml:space="preserve"> «Кот Леопольд»</w:t>
            </w:r>
          </w:p>
        </w:tc>
        <w:tc>
          <w:tcPr>
            <w:tcW w:w="1134" w:type="dxa"/>
          </w:tcPr>
          <w:p w:rsidR="006E2D10" w:rsidRPr="006E2D10" w:rsidRDefault="006E2D10" w:rsidP="006E2D10">
            <w:pPr>
              <w:spacing w:line="240" w:lineRule="auto"/>
              <w:ind w:firstLine="0"/>
              <w:jc w:val="center"/>
              <w:rPr>
                <w:sz w:val="24"/>
                <w:szCs w:val="24"/>
                <w:lang w:val="en-US"/>
              </w:rPr>
            </w:pPr>
            <w:r w:rsidRPr="006E2D10">
              <w:rPr>
                <w:sz w:val="24"/>
                <w:szCs w:val="24"/>
                <w:lang w:val="en-US"/>
              </w:rPr>
              <w:t>1</w:t>
            </w:r>
          </w:p>
        </w:tc>
        <w:tc>
          <w:tcPr>
            <w:tcW w:w="992" w:type="dxa"/>
          </w:tcPr>
          <w:p w:rsidR="006E2D10" w:rsidRPr="006E2D10" w:rsidRDefault="006E2D10" w:rsidP="006E2D10">
            <w:pPr>
              <w:spacing w:line="240" w:lineRule="auto"/>
              <w:ind w:firstLine="0"/>
              <w:jc w:val="center"/>
              <w:rPr>
                <w:sz w:val="24"/>
                <w:szCs w:val="24"/>
                <w:lang w:val="en-US"/>
              </w:rPr>
            </w:pPr>
            <w:r>
              <w:rPr>
                <w:sz w:val="24"/>
                <w:szCs w:val="24"/>
                <w:lang w:val="en-US"/>
              </w:rPr>
              <w:t>0</w:t>
            </w:r>
            <w:r w:rsidR="00DB1FE7">
              <w:rPr>
                <w:sz w:val="24"/>
                <w:szCs w:val="24"/>
              </w:rPr>
              <w:t>7</w:t>
            </w:r>
            <w:r w:rsidRPr="006E2D10">
              <w:rPr>
                <w:sz w:val="24"/>
                <w:szCs w:val="24"/>
                <w:lang w:val="en-US"/>
              </w:rPr>
              <w:t>.12</w:t>
            </w:r>
          </w:p>
          <w:p w:rsidR="006E2D10" w:rsidRPr="006E2D10" w:rsidRDefault="006E2D10" w:rsidP="006E2D10">
            <w:pPr>
              <w:spacing w:line="240" w:lineRule="auto"/>
              <w:ind w:firstLine="0"/>
              <w:jc w:val="center"/>
              <w:rPr>
                <w:sz w:val="24"/>
                <w:szCs w:val="24"/>
                <w:lang w:val="en-US"/>
              </w:rPr>
            </w:pP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1</w:t>
            </w:r>
            <w:r w:rsidRPr="006E2D10">
              <w:rPr>
                <w:sz w:val="24"/>
                <w:szCs w:val="24"/>
                <w:lang w:val="en-US"/>
              </w:rPr>
              <w:t>4</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Мир моих увлечений.</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14</w:t>
            </w:r>
            <w:r w:rsidR="006E2D10" w:rsidRPr="006E2D10">
              <w:rPr>
                <w:sz w:val="24"/>
                <w:szCs w:val="24"/>
                <w:lang w:val="en-US"/>
              </w:rPr>
              <w:t>.12</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1</w:t>
            </w:r>
            <w:r w:rsidRPr="006E2D10">
              <w:rPr>
                <w:sz w:val="24"/>
                <w:szCs w:val="24"/>
                <w:lang w:val="en-US"/>
              </w:rPr>
              <w:t>5</w:t>
            </w:r>
            <w:r w:rsidRPr="006E2D10">
              <w:rPr>
                <w:sz w:val="24"/>
                <w:szCs w:val="24"/>
              </w:rPr>
              <w:t>,1</w:t>
            </w:r>
            <w:r w:rsidRPr="006E2D10">
              <w:rPr>
                <w:sz w:val="24"/>
                <w:szCs w:val="24"/>
                <w:lang w:val="en-US"/>
              </w:rPr>
              <w:t>6</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Все работы хороши – выбирай на вкус.</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2</w:t>
            </w:r>
            <w:r>
              <w:rPr>
                <w:sz w:val="24"/>
                <w:szCs w:val="24"/>
                <w:lang w:val="en-US"/>
              </w:rPr>
              <w:t>1</w:t>
            </w:r>
            <w:r w:rsidR="006E2D10" w:rsidRPr="006E2D10">
              <w:rPr>
                <w:sz w:val="24"/>
                <w:szCs w:val="24"/>
                <w:lang w:val="en-US"/>
              </w:rPr>
              <w:t>.12</w:t>
            </w:r>
          </w:p>
          <w:p w:rsidR="006E2D10" w:rsidRPr="00DB1FE7" w:rsidRDefault="00DB1FE7" w:rsidP="006E2D10">
            <w:pPr>
              <w:spacing w:line="240" w:lineRule="auto"/>
              <w:ind w:firstLine="0"/>
              <w:jc w:val="center"/>
              <w:rPr>
                <w:sz w:val="24"/>
                <w:szCs w:val="24"/>
              </w:rPr>
            </w:pPr>
            <w:r>
              <w:rPr>
                <w:sz w:val="24"/>
                <w:szCs w:val="24"/>
              </w:rPr>
              <w:t>11</w:t>
            </w:r>
            <w:r w:rsidR="006E2D10" w:rsidRPr="006E2D10">
              <w:rPr>
                <w:sz w:val="24"/>
                <w:szCs w:val="24"/>
                <w:lang w:val="en-US"/>
              </w:rPr>
              <w:t>.</w:t>
            </w:r>
            <w:r>
              <w:rPr>
                <w:sz w:val="24"/>
                <w:szCs w:val="24"/>
              </w:rPr>
              <w:t>0</w:t>
            </w:r>
            <w:r w:rsidR="006E2D10" w:rsidRPr="006E2D10">
              <w:rPr>
                <w:sz w:val="24"/>
                <w:szCs w:val="24"/>
                <w:lang w:val="en-US"/>
              </w:rPr>
              <w:t>1</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10491" w:type="dxa"/>
            <w:gridSpan w:val="6"/>
          </w:tcPr>
          <w:p w:rsidR="006E2D10" w:rsidRPr="006E2D10" w:rsidRDefault="006E2D10" w:rsidP="006E2D10">
            <w:pPr>
              <w:spacing w:line="240" w:lineRule="auto"/>
              <w:ind w:firstLine="0"/>
              <w:jc w:val="center"/>
              <w:rPr>
                <w:sz w:val="24"/>
                <w:szCs w:val="24"/>
              </w:rPr>
            </w:pPr>
            <w:r w:rsidRPr="006E2D10">
              <w:rPr>
                <w:sz w:val="24"/>
                <w:szCs w:val="24"/>
              </w:rPr>
              <w:t>направление «Я и Отечество»</w:t>
            </w: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1</w:t>
            </w:r>
            <w:r w:rsidRPr="006E2D10">
              <w:rPr>
                <w:sz w:val="24"/>
                <w:szCs w:val="24"/>
                <w:lang w:val="en-US"/>
              </w:rPr>
              <w:t>7</w:t>
            </w:r>
            <w:r w:rsidRPr="006E2D10">
              <w:rPr>
                <w:sz w:val="24"/>
                <w:szCs w:val="24"/>
              </w:rPr>
              <w:t>,1</w:t>
            </w:r>
            <w:r w:rsidRPr="006E2D10">
              <w:rPr>
                <w:sz w:val="24"/>
                <w:szCs w:val="24"/>
                <w:lang w:val="en-US"/>
              </w:rPr>
              <w:t>8</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Наша Родина – Россия.</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6E2D10" w:rsidRDefault="00DB1FE7" w:rsidP="006E2D10">
            <w:pPr>
              <w:spacing w:line="240" w:lineRule="auto"/>
              <w:ind w:firstLine="0"/>
              <w:jc w:val="center"/>
              <w:rPr>
                <w:sz w:val="24"/>
                <w:szCs w:val="24"/>
                <w:lang w:val="en-US"/>
              </w:rPr>
            </w:pPr>
            <w:r>
              <w:rPr>
                <w:sz w:val="24"/>
                <w:szCs w:val="24"/>
                <w:lang w:val="en-US"/>
              </w:rPr>
              <w:t>1</w:t>
            </w:r>
            <w:r>
              <w:rPr>
                <w:sz w:val="24"/>
                <w:szCs w:val="24"/>
              </w:rPr>
              <w:t>8</w:t>
            </w:r>
            <w:r w:rsidR="006E2D10" w:rsidRPr="006E2D10">
              <w:rPr>
                <w:sz w:val="24"/>
                <w:szCs w:val="24"/>
                <w:lang w:val="en-US"/>
              </w:rPr>
              <w:t>.01</w:t>
            </w:r>
          </w:p>
          <w:p w:rsidR="006E2D10" w:rsidRPr="006E2D10" w:rsidRDefault="00DB1FE7" w:rsidP="006E2D10">
            <w:pPr>
              <w:spacing w:line="240" w:lineRule="auto"/>
              <w:ind w:firstLine="0"/>
              <w:jc w:val="center"/>
              <w:rPr>
                <w:sz w:val="24"/>
                <w:szCs w:val="24"/>
                <w:lang w:val="en-US"/>
              </w:rPr>
            </w:pPr>
            <w:r>
              <w:rPr>
                <w:sz w:val="24"/>
                <w:szCs w:val="24"/>
              </w:rPr>
              <w:t>25</w:t>
            </w:r>
            <w:r w:rsidR="006E2D10" w:rsidRPr="006E2D10">
              <w:rPr>
                <w:sz w:val="24"/>
                <w:szCs w:val="24"/>
                <w:lang w:val="en-US"/>
              </w:rPr>
              <w:t>.01</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lang w:val="en-US"/>
              </w:rPr>
              <w:t>19</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Кто управляет государством и для чего это нужно.</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DB1FE7" w:rsidRDefault="00DB1FE7" w:rsidP="006E2D10">
            <w:pPr>
              <w:spacing w:line="240" w:lineRule="auto"/>
              <w:ind w:firstLine="0"/>
              <w:jc w:val="center"/>
              <w:rPr>
                <w:sz w:val="24"/>
                <w:szCs w:val="24"/>
              </w:rPr>
            </w:pPr>
            <w:r>
              <w:rPr>
                <w:sz w:val="24"/>
                <w:szCs w:val="24"/>
              </w:rPr>
              <w:t>01</w:t>
            </w:r>
            <w:r w:rsidR="006E2D10" w:rsidRPr="006E2D10">
              <w:rPr>
                <w:sz w:val="24"/>
                <w:szCs w:val="24"/>
                <w:lang w:val="en-US"/>
              </w:rPr>
              <w:t>.0</w:t>
            </w:r>
            <w:r>
              <w:rPr>
                <w:sz w:val="24"/>
                <w:szCs w:val="24"/>
              </w:rPr>
              <w:t>2</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0</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Край, в котором я живу.</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lang w:val="en-US"/>
              </w:rPr>
              <w:t>0</w:t>
            </w:r>
            <w:r>
              <w:rPr>
                <w:sz w:val="24"/>
                <w:szCs w:val="24"/>
              </w:rPr>
              <w:t>8</w:t>
            </w:r>
            <w:r w:rsidR="006E2D10" w:rsidRPr="006E2D10">
              <w:rPr>
                <w:sz w:val="24"/>
                <w:szCs w:val="24"/>
                <w:lang w:val="en-US"/>
              </w:rPr>
              <w:t>.02</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1</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Мой город.</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22</w:t>
            </w:r>
            <w:r w:rsidR="006E2D10" w:rsidRPr="006E2D10">
              <w:rPr>
                <w:sz w:val="24"/>
                <w:szCs w:val="24"/>
                <w:lang w:val="en-US"/>
              </w:rPr>
              <w:t>.02</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2</w:t>
            </w:r>
            <w:r w:rsidRPr="006E2D10">
              <w:rPr>
                <w:sz w:val="24"/>
                <w:szCs w:val="24"/>
              </w:rPr>
              <w:t>,2</w:t>
            </w:r>
            <w:r w:rsidRPr="006E2D10">
              <w:rPr>
                <w:sz w:val="24"/>
                <w:szCs w:val="24"/>
                <w:lang w:val="en-US"/>
              </w:rPr>
              <w:t>3</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Наши защитники.</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DB1FE7" w:rsidRDefault="00DB1FE7" w:rsidP="006E2D10">
            <w:pPr>
              <w:spacing w:line="240" w:lineRule="auto"/>
              <w:ind w:firstLine="0"/>
              <w:jc w:val="center"/>
              <w:rPr>
                <w:sz w:val="24"/>
                <w:szCs w:val="24"/>
              </w:rPr>
            </w:pPr>
            <w:r>
              <w:rPr>
                <w:sz w:val="24"/>
                <w:szCs w:val="24"/>
              </w:rPr>
              <w:t>01</w:t>
            </w:r>
            <w:r>
              <w:rPr>
                <w:sz w:val="24"/>
                <w:szCs w:val="24"/>
                <w:lang w:val="en-US"/>
              </w:rPr>
              <w:t>.0</w:t>
            </w:r>
            <w:r>
              <w:rPr>
                <w:sz w:val="24"/>
                <w:szCs w:val="24"/>
              </w:rPr>
              <w:t>3</w:t>
            </w:r>
          </w:p>
          <w:p w:rsidR="006E2D10" w:rsidRPr="006E2D10" w:rsidRDefault="00DB1FE7" w:rsidP="006E2D10">
            <w:pPr>
              <w:spacing w:line="240" w:lineRule="auto"/>
              <w:ind w:firstLine="0"/>
              <w:jc w:val="center"/>
              <w:rPr>
                <w:sz w:val="24"/>
                <w:szCs w:val="24"/>
                <w:lang w:val="en-US"/>
              </w:rPr>
            </w:pPr>
            <w:r>
              <w:rPr>
                <w:sz w:val="24"/>
                <w:szCs w:val="24"/>
              </w:rPr>
              <w:t>15</w:t>
            </w:r>
            <w:r w:rsidR="006E2D10" w:rsidRPr="006E2D10">
              <w:rPr>
                <w:sz w:val="24"/>
                <w:szCs w:val="24"/>
                <w:lang w:val="en-US"/>
              </w:rPr>
              <w:t>.03</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4</w:t>
            </w:r>
            <w:r w:rsidRPr="006E2D10">
              <w:rPr>
                <w:sz w:val="24"/>
                <w:szCs w:val="24"/>
              </w:rPr>
              <w:t>,2</w:t>
            </w:r>
            <w:r w:rsidRPr="006E2D10">
              <w:rPr>
                <w:sz w:val="24"/>
                <w:szCs w:val="24"/>
                <w:lang w:val="en-US"/>
              </w:rPr>
              <w:t>5</w:t>
            </w:r>
          </w:p>
        </w:tc>
        <w:tc>
          <w:tcPr>
            <w:tcW w:w="6521" w:type="dxa"/>
            <w:gridSpan w:val="2"/>
          </w:tcPr>
          <w:p w:rsidR="006E2D10" w:rsidRPr="006E2D10" w:rsidRDefault="006E2D10" w:rsidP="006E2D10">
            <w:pPr>
              <w:spacing w:line="240" w:lineRule="auto"/>
              <w:ind w:firstLine="0"/>
              <w:jc w:val="left"/>
              <w:rPr>
                <w:sz w:val="24"/>
                <w:szCs w:val="24"/>
              </w:rPr>
            </w:pPr>
            <w:r w:rsidRPr="006E2D10">
              <w:rPr>
                <w:sz w:val="24"/>
                <w:szCs w:val="24"/>
              </w:rPr>
              <w:t>Этот День Победы! (открытка ветерану)</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2</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22</w:t>
            </w:r>
            <w:r w:rsidR="006E2D10" w:rsidRPr="006E2D10">
              <w:rPr>
                <w:sz w:val="24"/>
                <w:szCs w:val="24"/>
                <w:lang w:val="en-US"/>
              </w:rPr>
              <w:t>.03</w:t>
            </w:r>
          </w:p>
          <w:p w:rsidR="006E2D10" w:rsidRPr="00DB1FE7" w:rsidRDefault="00DB1FE7" w:rsidP="006E2D10">
            <w:pPr>
              <w:spacing w:line="240" w:lineRule="auto"/>
              <w:ind w:firstLine="0"/>
              <w:jc w:val="center"/>
              <w:rPr>
                <w:sz w:val="24"/>
                <w:szCs w:val="24"/>
              </w:rPr>
            </w:pPr>
            <w:r>
              <w:rPr>
                <w:sz w:val="24"/>
                <w:szCs w:val="24"/>
              </w:rPr>
              <w:t>05</w:t>
            </w:r>
            <w:r w:rsidR="006E2D10" w:rsidRPr="006E2D10">
              <w:rPr>
                <w:sz w:val="24"/>
                <w:szCs w:val="24"/>
                <w:lang w:val="en-US"/>
              </w:rPr>
              <w:t>.0</w:t>
            </w:r>
            <w:r>
              <w:rPr>
                <w:sz w:val="24"/>
                <w:szCs w:val="24"/>
              </w:rPr>
              <w:t>4</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851" w:type="dxa"/>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6</w:t>
            </w:r>
          </w:p>
        </w:tc>
        <w:tc>
          <w:tcPr>
            <w:tcW w:w="6521" w:type="dxa"/>
            <w:gridSpan w:val="2"/>
          </w:tcPr>
          <w:p w:rsidR="006E2D10" w:rsidRPr="006E2D10" w:rsidRDefault="006E2D10" w:rsidP="006E2D10">
            <w:pPr>
              <w:spacing w:line="240" w:lineRule="auto"/>
              <w:ind w:firstLine="0"/>
              <w:rPr>
                <w:sz w:val="24"/>
                <w:szCs w:val="24"/>
              </w:rPr>
            </w:pPr>
            <w:r w:rsidRPr="006E2D10">
              <w:rPr>
                <w:sz w:val="24"/>
                <w:szCs w:val="24"/>
              </w:rPr>
              <w:t>Мой адрес  (задание «Пригласите меня в гости» (дети сообщают свой домашний адрес), моя улица  (конкурс рисунков)</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12</w:t>
            </w:r>
            <w:r w:rsidR="006E2D10" w:rsidRPr="006E2D10">
              <w:rPr>
                <w:sz w:val="24"/>
                <w:szCs w:val="24"/>
                <w:lang w:val="en-US"/>
              </w:rPr>
              <w:t>.04</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10491" w:type="dxa"/>
            <w:gridSpan w:val="6"/>
          </w:tcPr>
          <w:p w:rsidR="006E2D10" w:rsidRPr="006E2D10" w:rsidRDefault="006E2D10" w:rsidP="006E2D10">
            <w:pPr>
              <w:spacing w:line="240" w:lineRule="auto"/>
              <w:ind w:firstLine="0"/>
              <w:jc w:val="center"/>
              <w:rPr>
                <w:sz w:val="24"/>
                <w:szCs w:val="24"/>
              </w:rPr>
            </w:pPr>
            <w:r w:rsidRPr="006E2D10">
              <w:rPr>
                <w:sz w:val="24"/>
                <w:szCs w:val="24"/>
              </w:rPr>
              <w:t xml:space="preserve">направление </w:t>
            </w:r>
            <w:r w:rsidRPr="006E2D10">
              <w:rPr>
                <w:b/>
                <w:sz w:val="24"/>
                <w:szCs w:val="24"/>
              </w:rPr>
              <w:t>«</w:t>
            </w:r>
            <w:r w:rsidRPr="006E2D10">
              <w:rPr>
                <w:sz w:val="24"/>
                <w:szCs w:val="24"/>
              </w:rPr>
              <w:t>Я и природа»</w:t>
            </w:r>
          </w:p>
        </w:tc>
      </w:tr>
      <w:tr w:rsidR="006E2D10" w:rsidRPr="006E2D10" w:rsidTr="00AC6FF4">
        <w:tc>
          <w:tcPr>
            <w:tcW w:w="993" w:type="dxa"/>
            <w:gridSpan w:val="2"/>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7</w:t>
            </w:r>
          </w:p>
        </w:tc>
        <w:tc>
          <w:tcPr>
            <w:tcW w:w="6379" w:type="dxa"/>
          </w:tcPr>
          <w:p w:rsidR="006E2D10" w:rsidRPr="006E2D10" w:rsidRDefault="006E2D10" w:rsidP="006E2D10">
            <w:pPr>
              <w:spacing w:line="240" w:lineRule="auto"/>
              <w:ind w:firstLine="0"/>
              <w:jc w:val="left"/>
              <w:rPr>
                <w:sz w:val="24"/>
                <w:szCs w:val="24"/>
              </w:rPr>
            </w:pPr>
            <w:r w:rsidRPr="006E2D10">
              <w:rPr>
                <w:sz w:val="24"/>
                <w:szCs w:val="24"/>
              </w:rPr>
              <w:t>Хлеб – всему голова</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lang w:val="en-US"/>
              </w:rPr>
              <w:t>1</w:t>
            </w:r>
            <w:r>
              <w:rPr>
                <w:sz w:val="24"/>
                <w:szCs w:val="24"/>
              </w:rPr>
              <w:t>9</w:t>
            </w:r>
            <w:r w:rsidR="006E2D10" w:rsidRPr="006E2D10">
              <w:rPr>
                <w:sz w:val="24"/>
                <w:szCs w:val="24"/>
                <w:lang w:val="en-US"/>
              </w:rPr>
              <w:t>.04</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993" w:type="dxa"/>
            <w:gridSpan w:val="2"/>
          </w:tcPr>
          <w:p w:rsidR="006E2D10" w:rsidRPr="006E2D10" w:rsidRDefault="006E2D10" w:rsidP="006E2D10">
            <w:pPr>
              <w:spacing w:line="240" w:lineRule="auto"/>
              <w:ind w:firstLine="0"/>
              <w:jc w:val="center"/>
              <w:rPr>
                <w:sz w:val="24"/>
                <w:szCs w:val="24"/>
                <w:lang w:val="en-US"/>
              </w:rPr>
            </w:pPr>
            <w:r w:rsidRPr="006E2D10">
              <w:rPr>
                <w:sz w:val="24"/>
                <w:szCs w:val="24"/>
              </w:rPr>
              <w:t>2</w:t>
            </w:r>
            <w:r w:rsidRPr="006E2D10">
              <w:rPr>
                <w:sz w:val="24"/>
                <w:szCs w:val="24"/>
                <w:lang w:val="en-US"/>
              </w:rPr>
              <w:t>8</w:t>
            </w:r>
          </w:p>
        </w:tc>
        <w:tc>
          <w:tcPr>
            <w:tcW w:w="6379" w:type="dxa"/>
          </w:tcPr>
          <w:p w:rsidR="006E2D10" w:rsidRPr="006E2D10" w:rsidRDefault="006E2D10" w:rsidP="006E2D10">
            <w:pPr>
              <w:spacing w:line="240" w:lineRule="auto"/>
              <w:ind w:firstLine="0"/>
              <w:jc w:val="left"/>
              <w:rPr>
                <w:sz w:val="24"/>
                <w:szCs w:val="24"/>
              </w:rPr>
            </w:pPr>
            <w:r w:rsidRPr="006E2D10">
              <w:rPr>
                <w:sz w:val="24"/>
                <w:szCs w:val="24"/>
              </w:rPr>
              <w:t>Почему год круглый?</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lang w:val="en-US"/>
              </w:rPr>
              <w:t>2</w:t>
            </w:r>
            <w:r>
              <w:rPr>
                <w:sz w:val="24"/>
                <w:szCs w:val="24"/>
              </w:rPr>
              <w:t>6</w:t>
            </w:r>
            <w:r w:rsidR="006E2D10" w:rsidRPr="006E2D10">
              <w:rPr>
                <w:sz w:val="24"/>
                <w:szCs w:val="24"/>
                <w:lang w:val="en-US"/>
              </w:rPr>
              <w:t>.04</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993" w:type="dxa"/>
            <w:gridSpan w:val="2"/>
          </w:tcPr>
          <w:p w:rsidR="006E2D10" w:rsidRPr="006E2D10" w:rsidRDefault="006E2D10" w:rsidP="006E2D10">
            <w:pPr>
              <w:spacing w:line="240" w:lineRule="auto"/>
              <w:ind w:firstLine="0"/>
              <w:jc w:val="center"/>
              <w:rPr>
                <w:sz w:val="24"/>
                <w:szCs w:val="24"/>
                <w:lang w:val="en-US"/>
              </w:rPr>
            </w:pPr>
            <w:r w:rsidRPr="006E2D10">
              <w:rPr>
                <w:sz w:val="24"/>
                <w:szCs w:val="24"/>
                <w:lang w:val="en-US"/>
              </w:rPr>
              <w:t>29</w:t>
            </w:r>
          </w:p>
        </w:tc>
        <w:tc>
          <w:tcPr>
            <w:tcW w:w="6379" w:type="dxa"/>
          </w:tcPr>
          <w:p w:rsidR="006E2D10" w:rsidRPr="006E2D10" w:rsidRDefault="006E2D10" w:rsidP="006E2D10">
            <w:pPr>
              <w:spacing w:line="240" w:lineRule="auto"/>
              <w:ind w:firstLine="0"/>
              <w:jc w:val="left"/>
              <w:rPr>
                <w:sz w:val="24"/>
                <w:szCs w:val="24"/>
              </w:rPr>
            </w:pPr>
            <w:r w:rsidRPr="006E2D10">
              <w:rPr>
                <w:sz w:val="24"/>
                <w:szCs w:val="24"/>
              </w:rPr>
              <w:t>Загадки о временах года и явлениях природы.</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DB1FE7" w:rsidRDefault="00DB1FE7" w:rsidP="006E2D10">
            <w:pPr>
              <w:spacing w:line="240" w:lineRule="auto"/>
              <w:ind w:firstLine="0"/>
              <w:jc w:val="center"/>
              <w:rPr>
                <w:sz w:val="24"/>
                <w:szCs w:val="24"/>
              </w:rPr>
            </w:pPr>
            <w:r>
              <w:rPr>
                <w:sz w:val="24"/>
                <w:szCs w:val="24"/>
              </w:rPr>
              <w:t>03</w:t>
            </w:r>
            <w:r w:rsidR="006E2D10" w:rsidRPr="006E2D10">
              <w:rPr>
                <w:sz w:val="24"/>
                <w:szCs w:val="24"/>
                <w:lang w:val="en-US"/>
              </w:rPr>
              <w:t>.0</w:t>
            </w:r>
            <w:r>
              <w:rPr>
                <w:sz w:val="24"/>
                <w:szCs w:val="24"/>
              </w:rPr>
              <w:t>5</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993" w:type="dxa"/>
            <w:gridSpan w:val="2"/>
          </w:tcPr>
          <w:p w:rsidR="006E2D10" w:rsidRPr="006E2D10" w:rsidRDefault="006E2D10" w:rsidP="006E2D10">
            <w:pPr>
              <w:spacing w:line="240" w:lineRule="auto"/>
              <w:ind w:firstLine="0"/>
              <w:jc w:val="center"/>
              <w:rPr>
                <w:sz w:val="24"/>
                <w:szCs w:val="24"/>
                <w:lang w:val="en-US"/>
              </w:rPr>
            </w:pPr>
            <w:r w:rsidRPr="006E2D10">
              <w:rPr>
                <w:sz w:val="24"/>
                <w:szCs w:val="24"/>
              </w:rPr>
              <w:t>3</w:t>
            </w:r>
            <w:r w:rsidRPr="006E2D10">
              <w:rPr>
                <w:sz w:val="24"/>
                <w:szCs w:val="24"/>
                <w:lang w:val="en-US"/>
              </w:rPr>
              <w:t>0</w:t>
            </w:r>
          </w:p>
        </w:tc>
        <w:tc>
          <w:tcPr>
            <w:tcW w:w="6379" w:type="dxa"/>
          </w:tcPr>
          <w:p w:rsidR="006E2D10" w:rsidRPr="006E2D10" w:rsidRDefault="006E2D10" w:rsidP="006E2D10">
            <w:pPr>
              <w:spacing w:line="240" w:lineRule="auto"/>
              <w:ind w:firstLine="0"/>
              <w:jc w:val="left"/>
              <w:rPr>
                <w:sz w:val="24"/>
                <w:szCs w:val="24"/>
              </w:rPr>
            </w:pPr>
            <w:r w:rsidRPr="006E2D10">
              <w:rPr>
                <w:sz w:val="24"/>
                <w:szCs w:val="24"/>
              </w:rPr>
              <w:t xml:space="preserve">Люблю природу русскую </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DB1FE7" w:rsidP="006E2D10">
            <w:pPr>
              <w:spacing w:line="240" w:lineRule="auto"/>
              <w:ind w:firstLine="0"/>
              <w:jc w:val="center"/>
              <w:rPr>
                <w:sz w:val="24"/>
                <w:szCs w:val="24"/>
                <w:lang w:val="en-US"/>
              </w:rPr>
            </w:pPr>
            <w:r>
              <w:rPr>
                <w:sz w:val="24"/>
                <w:szCs w:val="24"/>
              </w:rPr>
              <w:t>1</w:t>
            </w:r>
            <w:r>
              <w:rPr>
                <w:sz w:val="24"/>
                <w:szCs w:val="24"/>
                <w:lang w:val="en-US"/>
              </w:rPr>
              <w:t>0</w:t>
            </w:r>
            <w:r w:rsidR="006E2D10" w:rsidRPr="006E2D10">
              <w:rPr>
                <w:sz w:val="24"/>
                <w:szCs w:val="24"/>
                <w:lang w:val="en-US"/>
              </w:rPr>
              <w:t>.05</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993" w:type="dxa"/>
            <w:gridSpan w:val="2"/>
          </w:tcPr>
          <w:p w:rsidR="006E2D10" w:rsidRPr="006E2D10" w:rsidRDefault="006E2D10" w:rsidP="006E2D10">
            <w:pPr>
              <w:spacing w:line="240" w:lineRule="auto"/>
              <w:ind w:firstLine="0"/>
              <w:jc w:val="center"/>
              <w:rPr>
                <w:sz w:val="24"/>
                <w:szCs w:val="24"/>
                <w:lang w:val="en-US"/>
              </w:rPr>
            </w:pPr>
            <w:r w:rsidRPr="006E2D10">
              <w:rPr>
                <w:sz w:val="24"/>
                <w:szCs w:val="24"/>
              </w:rPr>
              <w:t>3</w:t>
            </w:r>
            <w:r w:rsidRPr="006E2D10">
              <w:rPr>
                <w:sz w:val="24"/>
                <w:szCs w:val="24"/>
                <w:lang w:val="en-US"/>
              </w:rPr>
              <w:t>1</w:t>
            </w:r>
          </w:p>
        </w:tc>
        <w:tc>
          <w:tcPr>
            <w:tcW w:w="6379" w:type="dxa"/>
          </w:tcPr>
          <w:p w:rsidR="006E2D10" w:rsidRPr="006E2D10" w:rsidRDefault="006E2D10" w:rsidP="006E2D10">
            <w:pPr>
              <w:spacing w:line="240" w:lineRule="auto"/>
              <w:ind w:firstLine="0"/>
              <w:jc w:val="left"/>
              <w:rPr>
                <w:sz w:val="24"/>
                <w:szCs w:val="24"/>
              </w:rPr>
            </w:pPr>
            <w:r w:rsidRPr="006E2D10">
              <w:rPr>
                <w:sz w:val="24"/>
                <w:szCs w:val="24"/>
              </w:rPr>
              <w:t>Почему радуга разноцветная?</w:t>
            </w:r>
          </w:p>
        </w:tc>
        <w:tc>
          <w:tcPr>
            <w:tcW w:w="1134" w:type="dxa"/>
          </w:tcPr>
          <w:p w:rsidR="006E2D10" w:rsidRPr="006E2D10" w:rsidRDefault="006E2D10" w:rsidP="006E2D10">
            <w:pPr>
              <w:spacing w:line="240" w:lineRule="auto"/>
              <w:ind w:firstLine="0"/>
              <w:jc w:val="center"/>
              <w:rPr>
                <w:sz w:val="24"/>
                <w:szCs w:val="24"/>
              </w:rPr>
            </w:pPr>
            <w:r w:rsidRPr="006E2D10">
              <w:rPr>
                <w:sz w:val="24"/>
                <w:szCs w:val="24"/>
              </w:rPr>
              <w:t>1</w:t>
            </w:r>
          </w:p>
        </w:tc>
        <w:tc>
          <w:tcPr>
            <w:tcW w:w="992" w:type="dxa"/>
          </w:tcPr>
          <w:p w:rsidR="006E2D10" w:rsidRPr="006E2D10" w:rsidRDefault="006E2D10" w:rsidP="006E2D10">
            <w:pPr>
              <w:spacing w:line="240" w:lineRule="auto"/>
              <w:ind w:firstLine="0"/>
              <w:jc w:val="center"/>
              <w:rPr>
                <w:sz w:val="24"/>
                <w:szCs w:val="24"/>
                <w:lang w:val="en-US"/>
              </w:rPr>
            </w:pPr>
            <w:r>
              <w:rPr>
                <w:sz w:val="24"/>
                <w:szCs w:val="24"/>
                <w:lang w:val="en-US"/>
              </w:rPr>
              <w:t>1</w:t>
            </w:r>
            <w:r w:rsidR="00DB1FE7">
              <w:rPr>
                <w:sz w:val="24"/>
                <w:szCs w:val="24"/>
              </w:rPr>
              <w:t>7</w:t>
            </w:r>
            <w:r w:rsidRPr="006E2D10">
              <w:rPr>
                <w:sz w:val="24"/>
                <w:szCs w:val="24"/>
                <w:lang w:val="en-US"/>
              </w:rPr>
              <w:t>.05</w:t>
            </w:r>
          </w:p>
        </w:tc>
        <w:tc>
          <w:tcPr>
            <w:tcW w:w="993" w:type="dxa"/>
          </w:tcPr>
          <w:p w:rsidR="006E2D10" w:rsidRPr="006E2D10" w:rsidRDefault="006E2D10" w:rsidP="006E2D10">
            <w:pPr>
              <w:spacing w:line="240" w:lineRule="auto"/>
              <w:ind w:firstLine="0"/>
              <w:jc w:val="center"/>
              <w:rPr>
                <w:sz w:val="24"/>
                <w:szCs w:val="24"/>
                <w:lang w:val="en-US"/>
              </w:rPr>
            </w:pPr>
          </w:p>
        </w:tc>
      </w:tr>
      <w:tr w:rsidR="006E2D10" w:rsidRPr="006E2D10" w:rsidTr="00AC6FF4">
        <w:tc>
          <w:tcPr>
            <w:tcW w:w="993" w:type="dxa"/>
            <w:gridSpan w:val="2"/>
          </w:tcPr>
          <w:p w:rsidR="006E2D10" w:rsidRPr="00DB1FE7" w:rsidRDefault="006E2D10" w:rsidP="006E2D10">
            <w:pPr>
              <w:spacing w:line="240" w:lineRule="auto"/>
              <w:ind w:firstLine="0"/>
              <w:jc w:val="left"/>
              <w:rPr>
                <w:sz w:val="24"/>
                <w:szCs w:val="24"/>
              </w:rPr>
            </w:pPr>
            <w:r w:rsidRPr="006E2D10">
              <w:rPr>
                <w:sz w:val="24"/>
                <w:szCs w:val="24"/>
              </w:rPr>
              <w:t xml:space="preserve">   </w:t>
            </w:r>
            <w:r w:rsidR="003527B2">
              <w:rPr>
                <w:sz w:val="24"/>
                <w:szCs w:val="24"/>
              </w:rPr>
              <w:t xml:space="preserve">  </w:t>
            </w:r>
            <w:r w:rsidRPr="006E2D10">
              <w:rPr>
                <w:sz w:val="24"/>
                <w:szCs w:val="24"/>
              </w:rPr>
              <w:t>32</w:t>
            </w:r>
          </w:p>
        </w:tc>
        <w:tc>
          <w:tcPr>
            <w:tcW w:w="6379" w:type="dxa"/>
          </w:tcPr>
          <w:p w:rsidR="006E2D10" w:rsidRPr="006E2D10" w:rsidRDefault="006E2D10" w:rsidP="006E2D10">
            <w:pPr>
              <w:spacing w:line="240" w:lineRule="auto"/>
              <w:ind w:firstLine="0"/>
              <w:jc w:val="left"/>
              <w:rPr>
                <w:sz w:val="24"/>
                <w:szCs w:val="24"/>
              </w:rPr>
            </w:pPr>
            <w:r w:rsidRPr="006E2D10">
              <w:rPr>
                <w:sz w:val="24"/>
                <w:szCs w:val="24"/>
              </w:rPr>
              <w:t>«Кладовые природы» - конкурс поделок из природного материала.</w:t>
            </w:r>
          </w:p>
        </w:tc>
        <w:tc>
          <w:tcPr>
            <w:tcW w:w="1134" w:type="dxa"/>
          </w:tcPr>
          <w:p w:rsidR="006E2D10" w:rsidRPr="00DB1FE7" w:rsidRDefault="00DB1FE7" w:rsidP="006E2D10">
            <w:pPr>
              <w:spacing w:line="240" w:lineRule="auto"/>
              <w:ind w:firstLine="0"/>
              <w:jc w:val="center"/>
              <w:rPr>
                <w:sz w:val="24"/>
                <w:szCs w:val="24"/>
              </w:rPr>
            </w:pPr>
            <w:r>
              <w:rPr>
                <w:sz w:val="24"/>
                <w:szCs w:val="24"/>
              </w:rPr>
              <w:t>1</w:t>
            </w:r>
          </w:p>
        </w:tc>
        <w:tc>
          <w:tcPr>
            <w:tcW w:w="992" w:type="dxa"/>
          </w:tcPr>
          <w:p w:rsidR="006E2D10" w:rsidRDefault="00DB1FE7" w:rsidP="006E2D10">
            <w:pPr>
              <w:spacing w:line="240" w:lineRule="auto"/>
              <w:ind w:firstLine="0"/>
              <w:jc w:val="center"/>
              <w:rPr>
                <w:sz w:val="24"/>
                <w:szCs w:val="24"/>
                <w:lang w:val="en-US"/>
              </w:rPr>
            </w:pPr>
            <w:r>
              <w:rPr>
                <w:sz w:val="24"/>
                <w:szCs w:val="24"/>
              </w:rPr>
              <w:t>24</w:t>
            </w:r>
            <w:r w:rsidR="006E2D10" w:rsidRPr="006E2D10">
              <w:rPr>
                <w:sz w:val="24"/>
                <w:szCs w:val="24"/>
                <w:lang w:val="en-US"/>
              </w:rPr>
              <w:t>.05</w:t>
            </w:r>
          </w:p>
          <w:p w:rsidR="006E2D10" w:rsidRPr="006E2D10" w:rsidRDefault="006E2D10" w:rsidP="006E2D10">
            <w:pPr>
              <w:spacing w:line="240" w:lineRule="auto"/>
              <w:ind w:firstLine="0"/>
              <w:jc w:val="center"/>
              <w:rPr>
                <w:sz w:val="24"/>
                <w:szCs w:val="24"/>
              </w:rPr>
            </w:pPr>
          </w:p>
        </w:tc>
        <w:tc>
          <w:tcPr>
            <w:tcW w:w="993" w:type="dxa"/>
          </w:tcPr>
          <w:p w:rsidR="006E2D10" w:rsidRPr="006E2D10" w:rsidRDefault="006E2D10" w:rsidP="006E2D10">
            <w:pPr>
              <w:spacing w:line="240" w:lineRule="auto"/>
              <w:ind w:firstLine="0"/>
              <w:jc w:val="center"/>
              <w:rPr>
                <w:sz w:val="24"/>
                <w:szCs w:val="24"/>
                <w:lang w:val="en-US"/>
              </w:rPr>
            </w:pPr>
          </w:p>
        </w:tc>
      </w:tr>
    </w:tbl>
    <w:p w:rsidR="006E2D10" w:rsidRDefault="006E2D10" w:rsidP="006E2D10">
      <w:pPr>
        <w:shd w:val="clear" w:color="auto" w:fill="FFFFFF"/>
        <w:spacing w:after="120" w:line="240" w:lineRule="atLeast"/>
        <w:rPr>
          <w:color w:val="000000" w:themeColor="text1"/>
          <w:szCs w:val="20"/>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5391F" w:rsidRPr="0065391F" w:rsidTr="0065391F">
        <w:trPr>
          <w:trHeight w:val="3251"/>
        </w:trPr>
        <w:tc>
          <w:tcPr>
            <w:tcW w:w="4785" w:type="dxa"/>
          </w:tcPr>
          <w:p w:rsidR="0065391F" w:rsidRPr="0065391F" w:rsidRDefault="0065391F" w:rsidP="0065391F">
            <w:pPr>
              <w:spacing w:line="240" w:lineRule="auto"/>
              <w:ind w:firstLine="0"/>
              <w:jc w:val="left"/>
              <w:rPr>
                <w:rFonts w:ascii="Calibri" w:hAnsi="Calibri"/>
                <w:lang w:bidi="en-US"/>
              </w:rPr>
            </w:pPr>
            <w:r w:rsidRPr="0065391F">
              <w:lastRenderedPageBreak/>
              <w:t>СОГЛАСОВАНО</w:t>
            </w:r>
          </w:p>
          <w:p w:rsidR="0065391F" w:rsidRPr="0065391F" w:rsidRDefault="0065391F" w:rsidP="0065391F">
            <w:pPr>
              <w:spacing w:line="240" w:lineRule="auto"/>
              <w:ind w:firstLine="0"/>
              <w:jc w:val="left"/>
            </w:pPr>
          </w:p>
          <w:p w:rsidR="0065391F" w:rsidRPr="0065391F" w:rsidRDefault="0065391F" w:rsidP="0065391F">
            <w:pPr>
              <w:spacing w:line="240" w:lineRule="auto"/>
              <w:ind w:firstLine="0"/>
              <w:jc w:val="left"/>
            </w:pPr>
            <w:r w:rsidRPr="0065391F">
              <w:t>Протокол заседания</w:t>
            </w:r>
          </w:p>
          <w:p w:rsidR="0065391F" w:rsidRPr="0065391F" w:rsidRDefault="0065391F" w:rsidP="0065391F">
            <w:pPr>
              <w:spacing w:line="240" w:lineRule="auto"/>
              <w:ind w:firstLine="0"/>
              <w:jc w:val="left"/>
            </w:pPr>
            <w:r w:rsidRPr="0065391F">
              <w:t>методического совета</w:t>
            </w:r>
          </w:p>
          <w:p w:rsidR="0065391F" w:rsidRPr="0065391F" w:rsidRDefault="0065391F" w:rsidP="0065391F">
            <w:pPr>
              <w:spacing w:line="240" w:lineRule="auto"/>
              <w:ind w:firstLine="0"/>
              <w:jc w:val="left"/>
            </w:pPr>
            <w:r w:rsidRPr="0065391F">
              <w:t>МБОУ СОШ №18</w:t>
            </w:r>
          </w:p>
          <w:p w:rsidR="0065391F" w:rsidRPr="0065391F" w:rsidRDefault="0065391F" w:rsidP="0065391F">
            <w:pPr>
              <w:spacing w:line="240" w:lineRule="auto"/>
              <w:ind w:firstLine="0"/>
              <w:jc w:val="left"/>
            </w:pPr>
            <w:r w:rsidRPr="0065391F">
              <w:t>от__________20___ года №_____</w:t>
            </w:r>
          </w:p>
          <w:p w:rsidR="0065391F" w:rsidRPr="0065391F" w:rsidRDefault="0065391F" w:rsidP="0065391F">
            <w:pPr>
              <w:spacing w:line="240" w:lineRule="auto"/>
              <w:ind w:firstLine="0"/>
              <w:jc w:val="left"/>
            </w:pPr>
          </w:p>
          <w:p w:rsidR="0065391F" w:rsidRPr="0065391F" w:rsidRDefault="0065391F" w:rsidP="0065391F">
            <w:pPr>
              <w:spacing w:line="240" w:lineRule="auto"/>
              <w:ind w:firstLine="0"/>
              <w:jc w:val="left"/>
            </w:pPr>
            <w:r w:rsidRPr="0065391F">
              <w:t>___________________________</w:t>
            </w:r>
          </w:p>
          <w:p w:rsidR="0065391F" w:rsidRPr="0065391F" w:rsidRDefault="0065391F" w:rsidP="0065391F">
            <w:pPr>
              <w:spacing w:line="240" w:lineRule="auto"/>
              <w:ind w:firstLine="0"/>
              <w:jc w:val="left"/>
              <w:rPr>
                <w:rFonts w:ascii="Calibri" w:hAnsi="Calibri"/>
                <w:vertAlign w:val="superscript"/>
                <w:lang w:eastAsia="en-US" w:bidi="en-US"/>
              </w:rPr>
            </w:pPr>
            <w:r w:rsidRPr="0065391F">
              <w:rPr>
                <w:vertAlign w:val="superscript"/>
              </w:rPr>
              <w:t>(подпись руководителя МС, Ф.И.О.)</w:t>
            </w:r>
          </w:p>
        </w:tc>
        <w:tc>
          <w:tcPr>
            <w:tcW w:w="4786" w:type="dxa"/>
          </w:tcPr>
          <w:p w:rsidR="0065391F" w:rsidRPr="0065391F" w:rsidRDefault="0065391F" w:rsidP="0065391F">
            <w:pPr>
              <w:spacing w:line="240" w:lineRule="auto"/>
              <w:ind w:firstLine="0"/>
              <w:jc w:val="left"/>
              <w:rPr>
                <w:rFonts w:ascii="Calibri" w:hAnsi="Calibri"/>
                <w:lang w:bidi="en-US"/>
              </w:rPr>
            </w:pPr>
            <w:r w:rsidRPr="0065391F">
              <w:t>СОГЛАСОВАНО</w:t>
            </w:r>
          </w:p>
          <w:p w:rsidR="0065391F" w:rsidRPr="0065391F" w:rsidRDefault="0065391F" w:rsidP="0065391F">
            <w:pPr>
              <w:spacing w:line="240" w:lineRule="auto"/>
              <w:ind w:firstLine="0"/>
              <w:jc w:val="left"/>
            </w:pPr>
            <w:r w:rsidRPr="0065391F">
              <w:t>Заместитель директора по УВР</w:t>
            </w:r>
          </w:p>
          <w:p w:rsidR="0065391F" w:rsidRPr="0065391F" w:rsidRDefault="0065391F" w:rsidP="0065391F">
            <w:pPr>
              <w:spacing w:line="240" w:lineRule="auto"/>
              <w:ind w:firstLine="0"/>
              <w:jc w:val="left"/>
            </w:pPr>
          </w:p>
          <w:p w:rsidR="0065391F" w:rsidRPr="0065391F" w:rsidRDefault="00DB1FE7" w:rsidP="0065391F">
            <w:pPr>
              <w:spacing w:line="240" w:lineRule="auto"/>
              <w:ind w:firstLine="0"/>
              <w:jc w:val="left"/>
            </w:pPr>
            <w:r>
              <w:t>_____________ Пятницкая Е.С</w:t>
            </w:r>
            <w:r w:rsidR="0065391F" w:rsidRPr="0065391F">
              <w:t>.</w:t>
            </w:r>
          </w:p>
          <w:p w:rsidR="0065391F" w:rsidRPr="0065391F" w:rsidRDefault="0065391F" w:rsidP="0065391F">
            <w:pPr>
              <w:spacing w:line="240" w:lineRule="auto"/>
              <w:ind w:firstLine="0"/>
              <w:jc w:val="left"/>
            </w:pPr>
          </w:p>
          <w:p w:rsidR="0065391F" w:rsidRPr="0065391F" w:rsidRDefault="0065391F" w:rsidP="0065391F">
            <w:pPr>
              <w:spacing w:line="240" w:lineRule="auto"/>
              <w:ind w:firstLine="0"/>
              <w:jc w:val="left"/>
              <w:rPr>
                <w:vertAlign w:val="superscript"/>
              </w:rPr>
            </w:pPr>
            <w:r w:rsidRPr="0065391F">
              <w:rPr>
                <w:vertAlign w:val="superscript"/>
              </w:rPr>
              <w:t>(подпись, Ф.И.О.)</w:t>
            </w:r>
          </w:p>
          <w:p w:rsidR="0065391F" w:rsidRPr="0065391F" w:rsidRDefault="0065391F" w:rsidP="0065391F">
            <w:pPr>
              <w:spacing w:line="240" w:lineRule="auto"/>
              <w:ind w:firstLine="0"/>
              <w:jc w:val="left"/>
              <w:rPr>
                <w:vertAlign w:val="superscript"/>
              </w:rPr>
            </w:pPr>
          </w:p>
          <w:p w:rsidR="0065391F" w:rsidRPr="0065391F" w:rsidRDefault="0065391F" w:rsidP="0065391F">
            <w:pPr>
              <w:spacing w:line="240" w:lineRule="auto"/>
              <w:ind w:firstLine="0"/>
              <w:jc w:val="left"/>
              <w:rPr>
                <w:rFonts w:ascii="Calibri" w:hAnsi="Calibri"/>
                <w:vertAlign w:val="superscript"/>
                <w:lang w:eastAsia="en-US" w:bidi="en-US"/>
              </w:rPr>
            </w:pPr>
            <w:r w:rsidRPr="0065391F">
              <w:t>_____________ 20____года</w:t>
            </w:r>
          </w:p>
        </w:tc>
      </w:tr>
    </w:tbl>
    <w:p w:rsidR="0065391F" w:rsidRPr="00B069CC" w:rsidRDefault="0065391F" w:rsidP="006E2D10">
      <w:pPr>
        <w:shd w:val="clear" w:color="auto" w:fill="FFFFFF"/>
        <w:spacing w:after="120" w:line="240" w:lineRule="atLeast"/>
        <w:rPr>
          <w:color w:val="000000" w:themeColor="text1"/>
          <w:szCs w:val="20"/>
        </w:rPr>
      </w:pPr>
      <w:bookmarkStart w:id="1" w:name="_GoBack"/>
      <w:bookmarkEnd w:id="1"/>
    </w:p>
    <w:p w:rsidR="006E2D10" w:rsidRDefault="006E2D10"/>
    <w:sectPr w:rsidR="006E2D10" w:rsidSect="00B53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9404B"/>
    <w:multiLevelType w:val="hybridMultilevel"/>
    <w:tmpl w:val="0E5C4E1C"/>
    <w:lvl w:ilvl="0" w:tplc="711CC0D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E39"/>
    <w:rsid w:val="002603EC"/>
    <w:rsid w:val="003527B2"/>
    <w:rsid w:val="0065391F"/>
    <w:rsid w:val="006E2D10"/>
    <w:rsid w:val="00B53EDC"/>
    <w:rsid w:val="00BF3E39"/>
    <w:rsid w:val="00DB1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10"/>
    <w:pPr>
      <w:spacing w:after="0" w:line="360" w:lineRule="auto"/>
      <w:ind w:firstLine="708"/>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2D10"/>
    <w:pPr>
      <w:spacing w:after="0" w:line="240" w:lineRule="auto"/>
    </w:pPr>
  </w:style>
  <w:style w:type="character" w:customStyle="1" w:styleId="a4">
    <w:name w:val="Без интервала Знак"/>
    <w:basedOn w:val="a0"/>
    <w:link w:val="a3"/>
    <w:uiPriority w:val="1"/>
    <w:rsid w:val="006E2D10"/>
  </w:style>
  <w:style w:type="paragraph" w:styleId="a5">
    <w:name w:val="List Paragraph"/>
    <w:basedOn w:val="a"/>
    <w:uiPriority w:val="34"/>
    <w:qFormat/>
    <w:rsid w:val="006E2D10"/>
    <w:pPr>
      <w:spacing w:after="160" w:line="259" w:lineRule="auto"/>
      <w:ind w:left="720" w:firstLine="0"/>
      <w:contextualSpacing/>
      <w:jc w:val="left"/>
    </w:pPr>
    <w:rPr>
      <w:rFonts w:asciiTheme="minorHAnsi" w:eastAsiaTheme="minorHAnsi" w:hAnsiTheme="minorHAnsi" w:cstheme="minorBidi"/>
      <w:sz w:val="22"/>
      <w:szCs w:val="22"/>
      <w:lang w:eastAsia="en-US"/>
    </w:rPr>
  </w:style>
  <w:style w:type="table" w:styleId="a6">
    <w:name w:val="Table Grid"/>
    <w:basedOn w:val="a1"/>
    <w:uiPriority w:val="59"/>
    <w:rsid w:val="00653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2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Администратор</cp:lastModifiedBy>
  <cp:revision>4</cp:revision>
  <dcterms:created xsi:type="dcterms:W3CDTF">2018-01-10T18:40:00Z</dcterms:created>
  <dcterms:modified xsi:type="dcterms:W3CDTF">2018-11-06T18:35:00Z</dcterms:modified>
</cp:coreProperties>
</file>